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416" w:rsidRPr="001964D7" w:rsidRDefault="00C66416" w:rsidP="00C66416">
      <w:pPr>
        <w:pStyle w:val="NormalWeb"/>
        <w:shd w:val="clear" w:color="auto" w:fill="FFFFFF"/>
        <w:spacing w:before="120" w:beforeAutospacing="0" w:after="120" w:afterAutospacing="0" w:line="336" w:lineRule="atLeast"/>
        <w:jc w:val="center"/>
        <w:rPr>
          <w:b/>
          <w:bCs/>
          <w:color w:val="252525"/>
          <w:sz w:val="22"/>
          <w:szCs w:val="22"/>
        </w:rPr>
      </w:pPr>
      <w:r w:rsidRPr="001964D7">
        <w:rPr>
          <w:b/>
          <w:bCs/>
          <w:color w:val="252525"/>
          <w:sz w:val="22"/>
          <w:szCs w:val="22"/>
        </w:rPr>
        <w:t>Production of Interferons</w:t>
      </w:r>
    </w:p>
    <w:p w:rsidR="00C66416" w:rsidRPr="001964D7" w:rsidRDefault="00C66416" w:rsidP="00C66416">
      <w:pPr>
        <w:pStyle w:val="NormalWeb"/>
        <w:shd w:val="clear" w:color="auto" w:fill="FFFFFF"/>
        <w:spacing w:before="0" w:beforeAutospacing="0" w:after="120" w:afterAutospacing="0"/>
        <w:jc w:val="both"/>
        <w:rPr>
          <w:color w:val="252525"/>
          <w:sz w:val="22"/>
          <w:szCs w:val="22"/>
        </w:rPr>
      </w:pPr>
      <w:r w:rsidRPr="001964D7">
        <w:rPr>
          <w:b/>
          <w:bCs/>
          <w:color w:val="252525"/>
          <w:sz w:val="22"/>
          <w:szCs w:val="22"/>
        </w:rPr>
        <w:t>Interferons</w:t>
      </w:r>
      <w:r w:rsidRPr="001964D7">
        <w:rPr>
          <w:rStyle w:val="apple-converted-space"/>
          <w:color w:val="252525"/>
          <w:sz w:val="22"/>
          <w:szCs w:val="22"/>
        </w:rPr>
        <w:t> </w:t>
      </w:r>
      <w:r w:rsidRPr="001964D7">
        <w:rPr>
          <w:color w:val="252525"/>
          <w:sz w:val="22"/>
          <w:szCs w:val="22"/>
        </w:rPr>
        <w:t>(</w:t>
      </w:r>
      <w:r w:rsidRPr="001964D7">
        <w:rPr>
          <w:b/>
          <w:bCs/>
          <w:color w:val="252525"/>
          <w:sz w:val="22"/>
          <w:szCs w:val="22"/>
        </w:rPr>
        <w:t>IFN</w:t>
      </w:r>
      <w:r w:rsidRPr="001964D7">
        <w:rPr>
          <w:color w:val="252525"/>
          <w:sz w:val="22"/>
          <w:szCs w:val="22"/>
        </w:rPr>
        <w:t>s) are a group of</w:t>
      </w:r>
      <w:r w:rsidRPr="001964D7">
        <w:rPr>
          <w:rStyle w:val="apple-converted-space"/>
          <w:color w:val="252525"/>
          <w:sz w:val="22"/>
          <w:szCs w:val="22"/>
        </w:rPr>
        <w:t> </w:t>
      </w:r>
      <w:hyperlink r:id="rId6" w:tooltip="Signaling protein" w:history="1">
        <w:r w:rsidRPr="001964D7">
          <w:rPr>
            <w:rStyle w:val="Hyperlink"/>
            <w:color w:val="0B0080"/>
            <w:sz w:val="22"/>
            <w:szCs w:val="22"/>
            <w:u w:val="none"/>
          </w:rPr>
          <w:t>signaling proteins</w:t>
        </w:r>
      </w:hyperlink>
      <w:hyperlink r:id="rId7" w:anchor="cite_note-1" w:history="1">
        <w:r w:rsidRPr="001964D7">
          <w:rPr>
            <w:rStyle w:val="Hyperlink"/>
            <w:color w:val="0B0080"/>
            <w:sz w:val="22"/>
            <w:szCs w:val="22"/>
            <w:u w:val="none"/>
            <w:vertAlign w:val="superscript"/>
          </w:rPr>
          <w:t>[1]</w:t>
        </w:r>
      </w:hyperlink>
      <w:r w:rsidRPr="001964D7">
        <w:rPr>
          <w:rStyle w:val="apple-converted-space"/>
          <w:color w:val="252525"/>
          <w:sz w:val="22"/>
          <w:szCs w:val="22"/>
        </w:rPr>
        <w:t> </w:t>
      </w:r>
      <w:r w:rsidRPr="001964D7">
        <w:rPr>
          <w:color w:val="252525"/>
          <w:sz w:val="22"/>
          <w:szCs w:val="22"/>
        </w:rPr>
        <w:t>made and released by</w:t>
      </w:r>
      <w:r w:rsidRPr="001964D7">
        <w:rPr>
          <w:rStyle w:val="apple-converted-space"/>
          <w:color w:val="252525"/>
          <w:sz w:val="22"/>
          <w:szCs w:val="22"/>
        </w:rPr>
        <w:t> </w:t>
      </w:r>
      <w:hyperlink r:id="rId8" w:tooltip="Host cells" w:history="1">
        <w:r w:rsidRPr="001964D7">
          <w:rPr>
            <w:rStyle w:val="Hyperlink"/>
            <w:color w:val="0B0080"/>
            <w:sz w:val="22"/>
            <w:szCs w:val="22"/>
            <w:u w:val="none"/>
          </w:rPr>
          <w:t>host cells</w:t>
        </w:r>
      </w:hyperlink>
      <w:r w:rsidRPr="001964D7">
        <w:rPr>
          <w:rStyle w:val="apple-converted-space"/>
          <w:color w:val="252525"/>
          <w:sz w:val="22"/>
          <w:szCs w:val="22"/>
        </w:rPr>
        <w:t> </w:t>
      </w:r>
      <w:r w:rsidRPr="001964D7">
        <w:rPr>
          <w:color w:val="252525"/>
          <w:sz w:val="22"/>
          <w:szCs w:val="22"/>
        </w:rPr>
        <w:t>in response to the presence of several</w:t>
      </w:r>
      <w:r w:rsidRPr="001964D7">
        <w:rPr>
          <w:rStyle w:val="apple-converted-space"/>
          <w:color w:val="252525"/>
          <w:sz w:val="22"/>
          <w:szCs w:val="22"/>
        </w:rPr>
        <w:t> </w:t>
      </w:r>
      <w:hyperlink r:id="rId9" w:tooltip="Pathogen" w:history="1">
        <w:r w:rsidRPr="001964D7">
          <w:rPr>
            <w:rStyle w:val="Hyperlink"/>
            <w:color w:val="0B0080"/>
            <w:sz w:val="22"/>
            <w:szCs w:val="22"/>
            <w:u w:val="none"/>
          </w:rPr>
          <w:t>pathogens</w:t>
        </w:r>
      </w:hyperlink>
      <w:r w:rsidRPr="001964D7">
        <w:rPr>
          <w:color w:val="252525"/>
          <w:sz w:val="22"/>
          <w:szCs w:val="22"/>
        </w:rPr>
        <w:t>, such as</w:t>
      </w:r>
      <w:r w:rsidRPr="001964D7">
        <w:rPr>
          <w:rStyle w:val="apple-converted-space"/>
          <w:color w:val="252525"/>
          <w:sz w:val="22"/>
          <w:szCs w:val="22"/>
        </w:rPr>
        <w:t> </w:t>
      </w:r>
      <w:hyperlink r:id="rId10" w:tooltip="Virus" w:history="1">
        <w:r w:rsidRPr="001964D7">
          <w:rPr>
            <w:rStyle w:val="Hyperlink"/>
            <w:color w:val="0B0080"/>
            <w:sz w:val="22"/>
            <w:szCs w:val="22"/>
            <w:u w:val="none"/>
          </w:rPr>
          <w:t>viruses</w:t>
        </w:r>
      </w:hyperlink>
      <w:r w:rsidRPr="001964D7">
        <w:rPr>
          <w:color w:val="252525"/>
          <w:sz w:val="22"/>
          <w:szCs w:val="22"/>
        </w:rPr>
        <w:t>,</w:t>
      </w:r>
      <w:r w:rsidRPr="001964D7">
        <w:rPr>
          <w:rStyle w:val="apple-converted-space"/>
          <w:color w:val="252525"/>
          <w:sz w:val="22"/>
          <w:szCs w:val="22"/>
        </w:rPr>
        <w:t> </w:t>
      </w:r>
      <w:hyperlink r:id="rId11" w:tooltip="Bacteria" w:history="1">
        <w:r w:rsidRPr="001964D7">
          <w:rPr>
            <w:rStyle w:val="Hyperlink"/>
            <w:color w:val="0B0080"/>
            <w:sz w:val="22"/>
            <w:szCs w:val="22"/>
            <w:u w:val="none"/>
          </w:rPr>
          <w:t>bacteria</w:t>
        </w:r>
      </w:hyperlink>
      <w:r w:rsidRPr="001964D7">
        <w:rPr>
          <w:color w:val="252525"/>
          <w:sz w:val="22"/>
          <w:szCs w:val="22"/>
        </w:rPr>
        <w:t>,</w:t>
      </w:r>
      <w:r w:rsidRPr="001964D7">
        <w:rPr>
          <w:rStyle w:val="apple-converted-space"/>
          <w:color w:val="252525"/>
          <w:sz w:val="22"/>
          <w:szCs w:val="22"/>
        </w:rPr>
        <w:t> </w:t>
      </w:r>
      <w:hyperlink r:id="rId12" w:tooltip="Parasite" w:history="1">
        <w:r w:rsidRPr="001964D7">
          <w:rPr>
            <w:rStyle w:val="Hyperlink"/>
            <w:color w:val="0B0080"/>
            <w:sz w:val="22"/>
            <w:szCs w:val="22"/>
            <w:u w:val="none"/>
          </w:rPr>
          <w:t>parasites</w:t>
        </w:r>
      </w:hyperlink>
      <w:r w:rsidRPr="001964D7">
        <w:rPr>
          <w:color w:val="252525"/>
          <w:sz w:val="22"/>
          <w:szCs w:val="22"/>
        </w:rPr>
        <w:t>, and also</w:t>
      </w:r>
      <w:r w:rsidRPr="001964D7">
        <w:rPr>
          <w:rStyle w:val="apple-converted-space"/>
          <w:color w:val="252525"/>
          <w:sz w:val="22"/>
          <w:szCs w:val="22"/>
        </w:rPr>
        <w:t> </w:t>
      </w:r>
      <w:hyperlink r:id="rId13" w:tooltip="Tumor" w:history="1">
        <w:r w:rsidRPr="001964D7">
          <w:rPr>
            <w:rStyle w:val="Hyperlink"/>
            <w:color w:val="0B0080"/>
            <w:sz w:val="22"/>
            <w:szCs w:val="22"/>
            <w:u w:val="none"/>
          </w:rPr>
          <w:t>tumor</w:t>
        </w:r>
      </w:hyperlink>
      <w:r w:rsidRPr="001964D7">
        <w:rPr>
          <w:rStyle w:val="apple-converted-space"/>
          <w:color w:val="252525"/>
          <w:sz w:val="22"/>
          <w:szCs w:val="22"/>
        </w:rPr>
        <w:t> </w:t>
      </w:r>
      <w:r w:rsidRPr="001964D7">
        <w:rPr>
          <w:color w:val="252525"/>
          <w:sz w:val="22"/>
          <w:szCs w:val="22"/>
        </w:rPr>
        <w:t>cells. In a typical scenario, a virus-infected cell will release interferons causing nearby cells to heighten their anti-viral defenses.</w:t>
      </w:r>
    </w:p>
    <w:p w:rsidR="00C66416" w:rsidRPr="001964D7" w:rsidRDefault="00C66416" w:rsidP="00C66416">
      <w:pPr>
        <w:pStyle w:val="NormalWeb"/>
        <w:shd w:val="clear" w:color="auto" w:fill="FFFFFF"/>
        <w:spacing w:before="0" w:beforeAutospacing="0" w:after="120" w:afterAutospacing="0"/>
        <w:jc w:val="both"/>
        <w:rPr>
          <w:color w:val="252525"/>
          <w:sz w:val="22"/>
          <w:szCs w:val="22"/>
        </w:rPr>
      </w:pPr>
      <w:r w:rsidRPr="001964D7">
        <w:rPr>
          <w:color w:val="252525"/>
          <w:sz w:val="22"/>
          <w:szCs w:val="22"/>
        </w:rPr>
        <w:t>IFNs belong to the large class of proteins known as</w:t>
      </w:r>
      <w:r w:rsidRPr="001964D7">
        <w:rPr>
          <w:rStyle w:val="apple-converted-space"/>
          <w:color w:val="252525"/>
          <w:sz w:val="22"/>
          <w:szCs w:val="22"/>
        </w:rPr>
        <w:t> </w:t>
      </w:r>
      <w:hyperlink r:id="rId14" w:tooltip="Cytokine" w:history="1">
        <w:r w:rsidRPr="001964D7">
          <w:rPr>
            <w:rStyle w:val="Hyperlink"/>
            <w:color w:val="0B0080"/>
            <w:sz w:val="22"/>
            <w:szCs w:val="22"/>
            <w:u w:val="none"/>
          </w:rPr>
          <w:t>cytokines</w:t>
        </w:r>
      </w:hyperlink>
      <w:r w:rsidRPr="001964D7">
        <w:rPr>
          <w:color w:val="252525"/>
          <w:sz w:val="22"/>
          <w:szCs w:val="22"/>
        </w:rPr>
        <w:t>, molecules used for communication between cells to trigger the protective defenses of the</w:t>
      </w:r>
      <w:r w:rsidRPr="001964D7">
        <w:rPr>
          <w:rStyle w:val="apple-converted-space"/>
          <w:color w:val="252525"/>
          <w:sz w:val="22"/>
          <w:szCs w:val="22"/>
        </w:rPr>
        <w:t> </w:t>
      </w:r>
      <w:hyperlink r:id="rId15" w:tooltip="Immune system" w:history="1">
        <w:r w:rsidRPr="001964D7">
          <w:rPr>
            <w:rStyle w:val="Hyperlink"/>
            <w:color w:val="0B0080"/>
            <w:sz w:val="22"/>
            <w:szCs w:val="22"/>
            <w:u w:val="none"/>
          </w:rPr>
          <w:t>immune system</w:t>
        </w:r>
      </w:hyperlink>
      <w:r w:rsidRPr="001964D7">
        <w:rPr>
          <w:rStyle w:val="apple-converted-space"/>
          <w:color w:val="252525"/>
          <w:sz w:val="22"/>
          <w:szCs w:val="22"/>
        </w:rPr>
        <w:t> </w:t>
      </w:r>
      <w:r w:rsidRPr="001964D7">
        <w:rPr>
          <w:color w:val="252525"/>
          <w:sz w:val="22"/>
          <w:szCs w:val="22"/>
        </w:rPr>
        <w:t>that help eradicate pathogens.</w:t>
      </w:r>
      <w:r w:rsidRPr="001964D7">
        <w:rPr>
          <w:rStyle w:val="apple-converted-space"/>
          <w:color w:val="252525"/>
          <w:sz w:val="22"/>
          <w:szCs w:val="22"/>
        </w:rPr>
        <w:t> </w:t>
      </w:r>
      <w:r w:rsidRPr="001964D7">
        <w:rPr>
          <w:color w:val="252525"/>
          <w:sz w:val="22"/>
          <w:szCs w:val="22"/>
        </w:rPr>
        <w:t>Interferons are named for their ability to "interfere" with</w:t>
      </w:r>
      <w:r w:rsidRPr="001964D7">
        <w:rPr>
          <w:rStyle w:val="apple-converted-space"/>
          <w:color w:val="252525"/>
          <w:sz w:val="22"/>
          <w:szCs w:val="22"/>
        </w:rPr>
        <w:t> </w:t>
      </w:r>
      <w:hyperlink r:id="rId16" w:tooltip="Viral replication" w:history="1">
        <w:r w:rsidRPr="001964D7">
          <w:rPr>
            <w:rStyle w:val="Hyperlink"/>
            <w:color w:val="0B0080"/>
            <w:sz w:val="22"/>
            <w:szCs w:val="22"/>
            <w:u w:val="none"/>
          </w:rPr>
          <w:t>viral replication</w:t>
        </w:r>
      </w:hyperlink>
      <w:hyperlink r:id="rId17" w:anchor="cite_note-Cohen_and_Parkin-2" w:history="1">
        <w:r w:rsidRPr="001964D7">
          <w:rPr>
            <w:rStyle w:val="Hyperlink"/>
            <w:color w:val="0B0080"/>
            <w:sz w:val="22"/>
            <w:szCs w:val="22"/>
            <w:u w:val="none"/>
            <w:vertAlign w:val="superscript"/>
          </w:rPr>
          <w:t>[2]</w:t>
        </w:r>
      </w:hyperlink>
      <w:r w:rsidRPr="001964D7">
        <w:rPr>
          <w:rStyle w:val="apple-converted-space"/>
          <w:color w:val="252525"/>
          <w:sz w:val="22"/>
          <w:szCs w:val="22"/>
        </w:rPr>
        <w:t> </w:t>
      </w:r>
      <w:r w:rsidRPr="001964D7">
        <w:rPr>
          <w:color w:val="252525"/>
          <w:sz w:val="22"/>
          <w:szCs w:val="22"/>
        </w:rPr>
        <w:t>by protecting cells from</w:t>
      </w:r>
      <w:r w:rsidRPr="001964D7">
        <w:rPr>
          <w:rStyle w:val="apple-converted-space"/>
          <w:color w:val="252525"/>
          <w:sz w:val="22"/>
          <w:szCs w:val="22"/>
        </w:rPr>
        <w:t> </w:t>
      </w:r>
      <w:hyperlink r:id="rId18" w:tooltip="Virus infection" w:history="1">
        <w:r w:rsidRPr="001964D7">
          <w:rPr>
            <w:rStyle w:val="Hyperlink"/>
            <w:color w:val="0B0080"/>
            <w:sz w:val="22"/>
            <w:szCs w:val="22"/>
            <w:u w:val="none"/>
          </w:rPr>
          <w:t>virus infections</w:t>
        </w:r>
      </w:hyperlink>
      <w:r w:rsidRPr="001964D7">
        <w:rPr>
          <w:color w:val="252525"/>
          <w:sz w:val="22"/>
          <w:szCs w:val="22"/>
        </w:rPr>
        <w:t>. IFNs also have various other functions: they activate</w:t>
      </w:r>
      <w:r w:rsidRPr="001964D7">
        <w:rPr>
          <w:rStyle w:val="apple-converted-space"/>
          <w:color w:val="252525"/>
          <w:sz w:val="22"/>
          <w:szCs w:val="22"/>
        </w:rPr>
        <w:t> </w:t>
      </w:r>
      <w:hyperlink r:id="rId19" w:tooltip="Immune cells" w:history="1">
        <w:r w:rsidRPr="001964D7">
          <w:rPr>
            <w:rStyle w:val="Hyperlink"/>
            <w:color w:val="0B0080"/>
            <w:sz w:val="22"/>
            <w:szCs w:val="22"/>
            <w:u w:val="none"/>
          </w:rPr>
          <w:t>immune cells</w:t>
        </w:r>
      </w:hyperlink>
      <w:r w:rsidRPr="001964D7">
        <w:rPr>
          <w:color w:val="252525"/>
          <w:sz w:val="22"/>
          <w:szCs w:val="22"/>
        </w:rPr>
        <w:t>, such as</w:t>
      </w:r>
      <w:r w:rsidRPr="001964D7">
        <w:rPr>
          <w:rStyle w:val="apple-converted-space"/>
          <w:color w:val="252525"/>
          <w:sz w:val="22"/>
          <w:szCs w:val="22"/>
        </w:rPr>
        <w:t> </w:t>
      </w:r>
      <w:hyperlink r:id="rId20" w:tooltip="Natural killer cell" w:history="1">
        <w:r w:rsidRPr="001964D7">
          <w:rPr>
            <w:rStyle w:val="Hyperlink"/>
            <w:color w:val="0B0080"/>
            <w:sz w:val="22"/>
            <w:szCs w:val="22"/>
            <w:u w:val="none"/>
          </w:rPr>
          <w:t>natural killer cells</w:t>
        </w:r>
      </w:hyperlink>
      <w:r w:rsidRPr="001964D7">
        <w:rPr>
          <w:rStyle w:val="apple-converted-space"/>
          <w:color w:val="252525"/>
          <w:sz w:val="22"/>
          <w:szCs w:val="22"/>
        </w:rPr>
        <w:t> </w:t>
      </w:r>
      <w:r w:rsidRPr="001964D7">
        <w:rPr>
          <w:color w:val="252525"/>
          <w:sz w:val="22"/>
          <w:szCs w:val="22"/>
        </w:rPr>
        <w:t>and</w:t>
      </w:r>
      <w:r w:rsidRPr="001964D7">
        <w:rPr>
          <w:rStyle w:val="apple-converted-space"/>
          <w:color w:val="252525"/>
          <w:sz w:val="22"/>
          <w:szCs w:val="22"/>
        </w:rPr>
        <w:t> </w:t>
      </w:r>
      <w:hyperlink r:id="rId21" w:tooltip="Macrophage" w:history="1">
        <w:r w:rsidRPr="001964D7">
          <w:rPr>
            <w:rStyle w:val="Hyperlink"/>
            <w:color w:val="0B0080"/>
            <w:sz w:val="22"/>
            <w:szCs w:val="22"/>
            <w:u w:val="none"/>
          </w:rPr>
          <w:t>macrophages</w:t>
        </w:r>
      </w:hyperlink>
      <w:r w:rsidRPr="001964D7">
        <w:rPr>
          <w:color w:val="252525"/>
          <w:sz w:val="22"/>
          <w:szCs w:val="22"/>
        </w:rPr>
        <w:t>; they increase host defenses by up-regulating</w:t>
      </w:r>
      <w:r w:rsidRPr="001964D7">
        <w:rPr>
          <w:rStyle w:val="apple-converted-space"/>
          <w:color w:val="252525"/>
          <w:sz w:val="22"/>
          <w:szCs w:val="22"/>
        </w:rPr>
        <w:t> </w:t>
      </w:r>
      <w:hyperlink r:id="rId22" w:tooltip="Antigen presentation" w:history="1">
        <w:r w:rsidRPr="001964D7">
          <w:rPr>
            <w:rStyle w:val="Hyperlink"/>
            <w:color w:val="0B0080"/>
            <w:sz w:val="22"/>
            <w:szCs w:val="22"/>
            <w:u w:val="none"/>
          </w:rPr>
          <w:t>antigen presentation</w:t>
        </w:r>
      </w:hyperlink>
      <w:r w:rsidRPr="001964D7">
        <w:rPr>
          <w:rStyle w:val="apple-converted-space"/>
          <w:color w:val="252525"/>
          <w:sz w:val="22"/>
          <w:szCs w:val="22"/>
        </w:rPr>
        <w:t> </w:t>
      </w:r>
      <w:r w:rsidRPr="001964D7">
        <w:rPr>
          <w:color w:val="252525"/>
          <w:sz w:val="22"/>
          <w:szCs w:val="22"/>
        </w:rPr>
        <w:t>by virtue of increasing the expression of</w:t>
      </w:r>
      <w:r w:rsidRPr="001964D7">
        <w:rPr>
          <w:rStyle w:val="apple-converted-space"/>
          <w:color w:val="252525"/>
          <w:sz w:val="22"/>
          <w:szCs w:val="22"/>
        </w:rPr>
        <w:t> </w:t>
      </w:r>
      <w:hyperlink r:id="rId23" w:tooltip="Major histocompatibility complex" w:history="1">
        <w:r w:rsidRPr="001964D7">
          <w:rPr>
            <w:rStyle w:val="Hyperlink"/>
            <w:color w:val="0B0080"/>
            <w:sz w:val="22"/>
            <w:szCs w:val="22"/>
            <w:u w:val="none"/>
          </w:rPr>
          <w:t>major histocompatibility complex</w:t>
        </w:r>
      </w:hyperlink>
      <w:r w:rsidRPr="001964D7">
        <w:rPr>
          <w:rStyle w:val="apple-converted-space"/>
          <w:color w:val="252525"/>
          <w:sz w:val="22"/>
          <w:szCs w:val="22"/>
        </w:rPr>
        <w:t> </w:t>
      </w:r>
      <w:r w:rsidRPr="001964D7">
        <w:rPr>
          <w:color w:val="252525"/>
          <w:sz w:val="22"/>
          <w:szCs w:val="22"/>
        </w:rPr>
        <w:t>(MHC) antigens. Certain symptoms of infections, such as</w:t>
      </w:r>
      <w:r w:rsidRPr="001964D7">
        <w:rPr>
          <w:rStyle w:val="apple-converted-space"/>
          <w:color w:val="252525"/>
          <w:sz w:val="22"/>
          <w:szCs w:val="22"/>
        </w:rPr>
        <w:t> </w:t>
      </w:r>
      <w:hyperlink r:id="rId24" w:tooltip="Fever" w:history="1">
        <w:r w:rsidRPr="001964D7">
          <w:rPr>
            <w:rStyle w:val="Hyperlink"/>
            <w:color w:val="0B0080"/>
            <w:sz w:val="22"/>
            <w:szCs w:val="22"/>
            <w:u w:val="none"/>
          </w:rPr>
          <w:t>fever</w:t>
        </w:r>
      </w:hyperlink>
      <w:r w:rsidRPr="001964D7">
        <w:rPr>
          <w:color w:val="252525"/>
          <w:sz w:val="22"/>
          <w:szCs w:val="22"/>
        </w:rPr>
        <w:t>,</w:t>
      </w:r>
      <w:r w:rsidRPr="001964D7">
        <w:rPr>
          <w:rStyle w:val="apple-converted-space"/>
          <w:color w:val="252525"/>
          <w:sz w:val="22"/>
          <w:szCs w:val="22"/>
        </w:rPr>
        <w:t> </w:t>
      </w:r>
      <w:hyperlink r:id="rId25" w:tooltip="Muscle pain" w:history="1">
        <w:r w:rsidRPr="001964D7">
          <w:rPr>
            <w:rStyle w:val="Hyperlink"/>
            <w:color w:val="0B0080"/>
            <w:sz w:val="22"/>
            <w:szCs w:val="22"/>
            <w:u w:val="none"/>
          </w:rPr>
          <w:t>muscle pain</w:t>
        </w:r>
      </w:hyperlink>
      <w:r w:rsidRPr="001964D7">
        <w:rPr>
          <w:rStyle w:val="apple-converted-space"/>
          <w:color w:val="252525"/>
          <w:sz w:val="22"/>
          <w:szCs w:val="22"/>
        </w:rPr>
        <w:t> </w:t>
      </w:r>
      <w:r w:rsidRPr="001964D7">
        <w:rPr>
          <w:color w:val="252525"/>
          <w:sz w:val="22"/>
          <w:szCs w:val="22"/>
        </w:rPr>
        <w:t>and "flu-like symptoms", are also caused by the production of IFNs and other cytokines.</w:t>
      </w:r>
    </w:p>
    <w:p w:rsidR="00C66416" w:rsidRPr="001964D7" w:rsidRDefault="00C66416" w:rsidP="00C66416">
      <w:pPr>
        <w:pStyle w:val="NormalWeb"/>
        <w:shd w:val="clear" w:color="auto" w:fill="FFFFFF"/>
        <w:spacing w:before="0" w:beforeAutospacing="0" w:after="120" w:afterAutospacing="0"/>
        <w:jc w:val="both"/>
        <w:rPr>
          <w:color w:val="252525"/>
          <w:sz w:val="22"/>
          <w:szCs w:val="22"/>
        </w:rPr>
      </w:pPr>
      <w:r w:rsidRPr="001964D7">
        <w:rPr>
          <w:color w:val="252525"/>
          <w:sz w:val="22"/>
          <w:szCs w:val="22"/>
        </w:rPr>
        <w:t>More than twenty distinct IFN genes and proteins have been identified in animals, including humans. They are typically divided among three classes: Type I IFN, Type II IFN, and Type III IFN. IFNs belonging to all three classes are important for fighting</w:t>
      </w:r>
      <w:r w:rsidRPr="001964D7">
        <w:rPr>
          <w:rStyle w:val="apple-converted-space"/>
          <w:color w:val="252525"/>
          <w:sz w:val="22"/>
          <w:szCs w:val="22"/>
        </w:rPr>
        <w:t> </w:t>
      </w:r>
      <w:hyperlink r:id="rId26" w:tooltip="Viral infections" w:history="1">
        <w:r w:rsidRPr="001964D7">
          <w:rPr>
            <w:rStyle w:val="Hyperlink"/>
            <w:color w:val="0B0080"/>
            <w:sz w:val="22"/>
            <w:szCs w:val="22"/>
            <w:u w:val="none"/>
          </w:rPr>
          <w:t>viral infections</w:t>
        </w:r>
      </w:hyperlink>
      <w:r w:rsidRPr="001964D7">
        <w:rPr>
          <w:rStyle w:val="apple-converted-space"/>
          <w:color w:val="252525"/>
          <w:sz w:val="22"/>
          <w:szCs w:val="22"/>
        </w:rPr>
        <w:t> </w:t>
      </w:r>
      <w:r w:rsidRPr="001964D7">
        <w:rPr>
          <w:color w:val="252525"/>
          <w:sz w:val="22"/>
          <w:szCs w:val="22"/>
        </w:rPr>
        <w:t>and for the regulation of the immune system.</w:t>
      </w:r>
    </w:p>
    <w:p w:rsidR="00C66416" w:rsidRPr="001964D7" w:rsidRDefault="00C66416" w:rsidP="00C66416">
      <w:pPr>
        <w:spacing w:after="120" w:line="240" w:lineRule="auto"/>
        <w:jc w:val="both"/>
        <w:rPr>
          <w:rFonts w:ascii="Times New Roman" w:hAnsi="Times New Roman" w:cs="Times New Roman"/>
          <w:color w:val="252525"/>
          <w:shd w:val="clear" w:color="auto" w:fill="FFFFFF"/>
        </w:rPr>
      </w:pPr>
      <w:r w:rsidRPr="001964D7">
        <w:rPr>
          <w:rFonts w:ascii="Times New Roman" w:hAnsi="Times New Roman" w:cs="Times New Roman"/>
          <w:color w:val="252525"/>
          <w:shd w:val="clear" w:color="auto" w:fill="FFFFFF"/>
        </w:rPr>
        <w:t xml:space="preserve">Production of interferons occurs mainly in response to microbes, such as viruses and bacteria, and their products. </w:t>
      </w:r>
    </w:p>
    <w:p w:rsidR="00C66416" w:rsidRPr="001964D7" w:rsidRDefault="00C66416" w:rsidP="00C66416">
      <w:pPr>
        <w:spacing w:after="120" w:line="240" w:lineRule="auto"/>
        <w:jc w:val="both"/>
        <w:rPr>
          <w:rFonts w:ascii="Times New Roman" w:hAnsi="Times New Roman" w:cs="Times New Roman"/>
          <w:color w:val="252525"/>
          <w:shd w:val="clear" w:color="auto" w:fill="FFFFFF"/>
        </w:rPr>
      </w:pPr>
      <w:r w:rsidRPr="001964D7">
        <w:rPr>
          <w:rFonts w:ascii="Times New Roman" w:hAnsi="Times New Roman" w:cs="Times New Roman"/>
          <w:color w:val="252525"/>
          <w:shd w:val="clear" w:color="auto" w:fill="FFFFFF"/>
        </w:rPr>
        <w:t>Binding of molecules uniquely found in microbes—viral</w:t>
      </w:r>
      <w:r w:rsidRPr="001964D7">
        <w:rPr>
          <w:rStyle w:val="apple-converted-space"/>
          <w:rFonts w:ascii="Times New Roman" w:hAnsi="Times New Roman" w:cs="Times New Roman"/>
          <w:color w:val="252525"/>
          <w:shd w:val="clear" w:color="auto" w:fill="FFFFFF"/>
        </w:rPr>
        <w:t> </w:t>
      </w:r>
      <w:hyperlink r:id="rId27" w:tooltip="Glycoprotein" w:history="1">
        <w:r w:rsidRPr="001964D7">
          <w:rPr>
            <w:rStyle w:val="Hyperlink"/>
            <w:rFonts w:ascii="Times New Roman" w:hAnsi="Times New Roman" w:cs="Times New Roman"/>
            <w:color w:val="0B0080"/>
            <w:shd w:val="clear" w:color="auto" w:fill="FFFFFF"/>
          </w:rPr>
          <w:t>glycoproteins</w:t>
        </w:r>
      </w:hyperlink>
      <w:r w:rsidRPr="001964D7">
        <w:rPr>
          <w:rFonts w:ascii="Times New Roman" w:hAnsi="Times New Roman" w:cs="Times New Roman"/>
          <w:color w:val="252525"/>
          <w:shd w:val="clear" w:color="auto" w:fill="FFFFFF"/>
        </w:rPr>
        <w:t>, viral</w:t>
      </w:r>
      <w:r w:rsidRPr="001964D7">
        <w:rPr>
          <w:rStyle w:val="apple-converted-space"/>
          <w:rFonts w:ascii="Times New Roman" w:hAnsi="Times New Roman" w:cs="Times New Roman"/>
          <w:color w:val="252525"/>
          <w:shd w:val="clear" w:color="auto" w:fill="FFFFFF"/>
        </w:rPr>
        <w:t> </w:t>
      </w:r>
      <w:hyperlink r:id="rId28" w:tooltip="RNA" w:history="1">
        <w:r w:rsidRPr="001964D7">
          <w:rPr>
            <w:rStyle w:val="Hyperlink"/>
            <w:rFonts w:ascii="Times New Roman" w:hAnsi="Times New Roman" w:cs="Times New Roman"/>
            <w:color w:val="0B0080"/>
            <w:shd w:val="clear" w:color="auto" w:fill="FFFFFF"/>
          </w:rPr>
          <w:t>RNA</w:t>
        </w:r>
      </w:hyperlink>
      <w:r w:rsidRPr="001964D7">
        <w:rPr>
          <w:rFonts w:ascii="Times New Roman" w:hAnsi="Times New Roman" w:cs="Times New Roman"/>
          <w:color w:val="252525"/>
          <w:shd w:val="clear" w:color="auto" w:fill="FFFFFF"/>
        </w:rPr>
        <w:t>, bacterial</w:t>
      </w:r>
      <w:r w:rsidRPr="001964D7">
        <w:rPr>
          <w:rStyle w:val="apple-converted-space"/>
          <w:rFonts w:ascii="Times New Roman" w:hAnsi="Times New Roman" w:cs="Times New Roman"/>
          <w:color w:val="252525"/>
          <w:shd w:val="clear" w:color="auto" w:fill="FFFFFF"/>
        </w:rPr>
        <w:t> </w:t>
      </w:r>
      <w:hyperlink r:id="rId29" w:tooltip="Endotoxin" w:history="1">
        <w:r w:rsidRPr="001964D7">
          <w:rPr>
            <w:rStyle w:val="Hyperlink"/>
            <w:rFonts w:ascii="Times New Roman" w:hAnsi="Times New Roman" w:cs="Times New Roman"/>
            <w:color w:val="0B0080"/>
            <w:shd w:val="clear" w:color="auto" w:fill="FFFFFF"/>
          </w:rPr>
          <w:t>endotoxin</w:t>
        </w:r>
      </w:hyperlink>
      <w:r w:rsidRPr="001964D7">
        <w:rPr>
          <w:rStyle w:val="apple-converted-space"/>
          <w:rFonts w:ascii="Times New Roman" w:hAnsi="Times New Roman" w:cs="Times New Roman"/>
          <w:color w:val="252525"/>
          <w:shd w:val="clear" w:color="auto" w:fill="FFFFFF"/>
        </w:rPr>
        <w:t> </w:t>
      </w:r>
      <w:r w:rsidRPr="001964D7">
        <w:rPr>
          <w:rFonts w:ascii="Times New Roman" w:hAnsi="Times New Roman" w:cs="Times New Roman"/>
          <w:color w:val="252525"/>
          <w:shd w:val="clear" w:color="auto" w:fill="FFFFFF"/>
        </w:rPr>
        <w:t>(lipopolysaccharide), bacterial</w:t>
      </w:r>
      <w:r w:rsidRPr="001964D7">
        <w:rPr>
          <w:rStyle w:val="apple-converted-space"/>
          <w:rFonts w:ascii="Times New Roman" w:hAnsi="Times New Roman" w:cs="Times New Roman"/>
          <w:color w:val="252525"/>
          <w:shd w:val="clear" w:color="auto" w:fill="FFFFFF"/>
        </w:rPr>
        <w:t> </w:t>
      </w:r>
      <w:hyperlink r:id="rId30" w:tooltip="Flagella" w:history="1">
        <w:r w:rsidRPr="001964D7">
          <w:rPr>
            <w:rStyle w:val="Hyperlink"/>
            <w:rFonts w:ascii="Times New Roman" w:hAnsi="Times New Roman" w:cs="Times New Roman"/>
            <w:color w:val="0B0080"/>
            <w:shd w:val="clear" w:color="auto" w:fill="FFFFFF"/>
          </w:rPr>
          <w:t>flagella</w:t>
        </w:r>
      </w:hyperlink>
      <w:r w:rsidRPr="001964D7">
        <w:rPr>
          <w:rFonts w:ascii="Times New Roman" w:hAnsi="Times New Roman" w:cs="Times New Roman"/>
          <w:color w:val="252525"/>
          <w:shd w:val="clear" w:color="auto" w:fill="FFFFFF"/>
        </w:rPr>
        <w:t>,</w:t>
      </w:r>
      <w:r w:rsidRPr="001964D7">
        <w:rPr>
          <w:rStyle w:val="apple-converted-space"/>
          <w:rFonts w:ascii="Times New Roman" w:hAnsi="Times New Roman" w:cs="Times New Roman"/>
          <w:color w:val="252525"/>
          <w:shd w:val="clear" w:color="auto" w:fill="FFFFFF"/>
        </w:rPr>
        <w:t> </w:t>
      </w:r>
      <w:hyperlink r:id="rId31" w:tooltip="CpG ODN" w:history="1">
        <w:r w:rsidRPr="001964D7">
          <w:rPr>
            <w:rStyle w:val="Hyperlink"/>
            <w:rFonts w:ascii="Times New Roman" w:hAnsi="Times New Roman" w:cs="Times New Roman"/>
            <w:color w:val="0B0080"/>
            <w:shd w:val="clear" w:color="auto" w:fill="FFFFFF"/>
          </w:rPr>
          <w:t>CpG motifs</w:t>
        </w:r>
      </w:hyperlink>
      <w:r w:rsidRPr="001964D7">
        <w:rPr>
          <w:rFonts w:ascii="Times New Roman" w:hAnsi="Times New Roman" w:cs="Times New Roman"/>
          <w:color w:val="252525"/>
          <w:shd w:val="clear" w:color="auto" w:fill="FFFFFF"/>
        </w:rPr>
        <w:t>—by</w:t>
      </w:r>
      <w:r w:rsidRPr="001964D7">
        <w:rPr>
          <w:rStyle w:val="apple-converted-space"/>
          <w:rFonts w:ascii="Times New Roman" w:hAnsi="Times New Roman" w:cs="Times New Roman"/>
          <w:color w:val="252525"/>
          <w:shd w:val="clear" w:color="auto" w:fill="FFFFFF"/>
        </w:rPr>
        <w:t> </w:t>
      </w:r>
      <w:hyperlink r:id="rId32" w:tooltip="Pattern recognition receptor" w:history="1">
        <w:r w:rsidRPr="001964D7">
          <w:rPr>
            <w:rStyle w:val="Hyperlink"/>
            <w:rFonts w:ascii="Times New Roman" w:hAnsi="Times New Roman" w:cs="Times New Roman"/>
            <w:color w:val="0B0080"/>
            <w:shd w:val="clear" w:color="auto" w:fill="FFFFFF"/>
          </w:rPr>
          <w:t>pattern recognition receptors</w:t>
        </w:r>
      </w:hyperlink>
      <w:r w:rsidRPr="001964D7">
        <w:rPr>
          <w:rFonts w:ascii="Times New Roman" w:hAnsi="Times New Roman" w:cs="Times New Roman"/>
          <w:color w:val="252525"/>
          <w:shd w:val="clear" w:color="auto" w:fill="FFFFFF"/>
        </w:rPr>
        <w:t>, such as membrane bound</w:t>
      </w:r>
      <w:hyperlink r:id="rId33" w:tooltip="Toll like receptor" w:history="1">
        <w:r w:rsidRPr="001964D7">
          <w:rPr>
            <w:rStyle w:val="Hyperlink"/>
            <w:rFonts w:ascii="Times New Roman" w:hAnsi="Times New Roman" w:cs="Times New Roman"/>
            <w:color w:val="0B0080"/>
            <w:shd w:val="clear" w:color="auto" w:fill="FFFFFF"/>
          </w:rPr>
          <w:t>Toll like receptors</w:t>
        </w:r>
      </w:hyperlink>
      <w:r w:rsidRPr="001964D7">
        <w:rPr>
          <w:rStyle w:val="apple-converted-space"/>
          <w:rFonts w:ascii="Times New Roman" w:hAnsi="Times New Roman" w:cs="Times New Roman"/>
          <w:color w:val="252525"/>
          <w:shd w:val="clear" w:color="auto" w:fill="FFFFFF"/>
        </w:rPr>
        <w:t> </w:t>
      </w:r>
      <w:r w:rsidRPr="001964D7">
        <w:rPr>
          <w:rFonts w:ascii="Times New Roman" w:hAnsi="Times New Roman" w:cs="Times New Roman"/>
          <w:color w:val="252525"/>
          <w:shd w:val="clear" w:color="auto" w:fill="FFFFFF"/>
        </w:rPr>
        <w:t>or the cytoplasmic receptors</w:t>
      </w:r>
      <w:r w:rsidRPr="001964D7">
        <w:rPr>
          <w:rStyle w:val="apple-converted-space"/>
          <w:rFonts w:ascii="Times New Roman" w:hAnsi="Times New Roman" w:cs="Times New Roman"/>
          <w:color w:val="252525"/>
          <w:shd w:val="clear" w:color="auto" w:fill="FFFFFF"/>
        </w:rPr>
        <w:t> </w:t>
      </w:r>
      <w:hyperlink r:id="rId34" w:tooltip="DDX58" w:history="1">
        <w:r w:rsidRPr="001964D7">
          <w:rPr>
            <w:rStyle w:val="Hyperlink"/>
            <w:rFonts w:ascii="Times New Roman" w:hAnsi="Times New Roman" w:cs="Times New Roman"/>
            <w:color w:val="0B0080"/>
            <w:shd w:val="clear" w:color="auto" w:fill="FFFFFF"/>
          </w:rPr>
          <w:t>RIG-I</w:t>
        </w:r>
      </w:hyperlink>
      <w:r w:rsidRPr="001964D7">
        <w:rPr>
          <w:rStyle w:val="apple-converted-space"/>
          <w:rFonts w:ascii="Times New Roman" w:hAnsi="Times New Roman" w:cs="Times New Roman"/>
          <w:color w:val="252525"/>
          <w:shd w:val="clear" w:color="auto" w:fill="FFFFFF"/>
        </w:rPr>
        <w:t> </w:t>
      </w:r>
      <w:r w:rsidRPr="001964D7">
        <w:rPr>
          <w:rFonts w:ascii="Times New Roman" w:hAnsi="Times New Roman" w:cs="Times New Roman"/>
          <w:color w:val="252525"/>
          <w:shd w:val="clear" w:color="auto" w:fill="FFFFFF"/>
        </w:rPr>
        <w:t>or</w:t>
      </w:r>
      <w:r w:rsidRPr="001964D7">
        <w:rPr>
          <w:rStyle w:val="apple-converted-space"/>
          <w:rFonts w:ascii="Times New Roman" w:hAnsi="Times New Roman" w:cs="Times New Roman"/>
          <w:color w:val="252525"/>
          <w:shd w:val="clear" w:color="auto" w:fill="FFFFFF"/>
        </w:rPr>
        <w:t> </w:t>
      </w:r>
      <w:hyperlink r:id="rId35" w:tooltip="IFIH1" w:history="1">
        <w:r w:rsidRPr="001964D7">
          <w:rPr>
            <w:rStyle w:val="Hyperlink"/>
            <w:rFonts w:ascii="Times New Roman" w:hAnsi="Times New Roman" w:cs="Times New Roman"/>
            <w:color w:val="0B0080"/>
            <w:shd w:val="clear" w:color="auto" w:fill="FFFFFF"/>
          </w:rPr>
          <w:t>MDA5</w:t>
        </w:r>
      </w:hyperlink>
      <w:r w:rsidRPr="001964D7">
        <w:rPr>
          <w:rFonts w:ascii="Times New Roman" w:hAnsi="Times New Roman" w:cs="Times New Roman"/>
          <w:color w:val="252525"/>
          <w:shd w:val="clear" w:color="auto" w:fill="FFFFFF"/>
        </w:rPr>
        <w:t xml:space="preserve">, can trigger release of IFNs. </w:t>
      </w:r>
    </w:p>
    <w:p w:rsidR="00C66416" w:rsidRPr="001964D7" w:rsidRDefault="00C66416" w:rsidP="00C66416">
      <w:pPr>
        <w:spacing w:after="120" w:line="240" w:lineRule="auto"/>
        <w:jc w:val="both"/>
        <w:rPr>
          <w:rStyle w:val="apple-converted-space"/>
          <w:rFonts w:ascii="Times New Roman" w:hAnsi="Times New Roman" w:cs="Times New Roman"/>
          <w:color w:val="252525"/>
          <w:shd w:val="clear" w:color="auto" w:fill="FFFFFF"/>
        </w:rPr>
      </w:pPr>
      <w:r w:rsidRPr="001964D7">
        <w:rPr>
          <w:rFonts w:ascii="Times New Roman" w:hAnsi="Times New Roman" w:cs="Times New Roman"/>
          <w:color w:val="252525"/>
          <w:shd w:val="clear" w:color="auto" w:fill="FFFFFF"/>
        </w:rPr>
        <w:t>Toll Like Receptor 3 (</w:t>
      </w:r>
      <w:hyperlink r:id="rId36" w:tooltip="TLR 3" w:history="1">
        <w:r w:rsidRPr="001964D7">
          <w:rPr>
            <w:rStyle w:val="Hyperlink"/>
            <w:rFonts w:ascii="Times New Roman" w:hAnsi="Times New Roman" w:cs="Times New Roman"/>
            <w:color w:val="0B0080"/>
            <w:shd w:val="clear" w:color="auto" w:fill="FFFFFF"/>
          </w:rPr>
          <w:t>TLR3</w:t>
        </w:r>
      </w:hyperlink>
      <w:r w:rsidRPr="001964D7">
        <w:rPr>
          <w:rFonts w:ascii="Times New Roman" w:hAnsi="Times New Roman" w:cs="Times New Roman"/>
          <w:color w:val="252525"/>
          <w:shd w:val="clear" w:color="auto" w:fill="FFFFFF"/>
        </w:rPr>
        <w:t>) is important for inducing interferons in response to the presence of</w:t>
      </w:r>
      <w:r w:rsidRPr="001964D7">
        <w:rPr>
          <w:rStyle w:val="apple-converted-space"/>
          <w:rFonts w:ascii="Times New Roman" w:hAnsi="Times New Roman" w:cs="Times New Roman"/>
          <w:color w:val="252525"/>
          <w:shd w:val="clear" w:color="auto" w:fill="FFFFFF"/>
        </w:rPr>
        <w:t> </w:t>
      </w:r>
      <w:hyperlink r:id="rId37" w:tooltip="Double-stranded RNA viruses" w:history="1">
        <w:r w:rsidRPr="001964D7">
          <w:rPr>
            <w:rStyle w:val="Hyperlink"/>
            <w:rFonts w:ascii="Times New Roman" w:hAnsi="Times New Roman" w:cs="Times New Roman"/>
            <w:color w:val="0B0080"/>
            <w:shd w:val="clear" w:color="auto" w:fill="FFFFFF"/>
          </w:rPr>
          <w:t>double-stranded RNA viruses</w:t>
        </w:r>
      </w:hyperlink>
      <w:r w:rsidRPr="001964D7">
        <w:rPr>
          <w:rFonts w:ascii="Times New Roman" w:hAnsi="Times New Roman" w:cs="Times New Roman"/>
          <w:color w:val="252525"/>
          <w:shd w:val="clear" w:color="auto" w:fill="FFFFFF"/>
        </w:rPr>
        <w:t>; the</w:t>
      </w:r>
      <w:r w:rsidRPr="001964D7">
        <w:rPr>
          <w:rStyle w:val="apple-converted-space"/>
          <w:rFonts w:ascii="Times New Roman" w:hAnsi="Times New Roman" w:cs="Times New Roman"/>
          <w:color w:val="252525"/>
          <w:shd w:val="clear" w:color="auto" w:fill="FFFFFF"/>
        </w:rPr>
        <w:t> </w:t>
      </w:r>
      <w:hyperlink r:id="rId38" w:tooltip="Ligand" w:history="1">
        <w:r w:rsidRPr="001964D7">
          <w:rPr>
            <w:rStyle w:val="Hyperlink"/>
            <w:rFonts w:ascii="Times New Roman" w:hAnsi="Times New Roman" w:cs="Times New Roman"/>
            <w:color w:val="0B0080"/>
            <w:shd w:val="clear" w:color="auto" w:fill="FFFFFF"/>
          </w:rPr>
          <w:t>ligand</w:t>
        </w:r>
      </w:hyperlink>
      <w:r w:rsidRPr="001964D7">
        <w:rPr>
          <w:rStyle w:val="apple-converted-space"/>
          <w:rFonts w:ascii="Times New Roman" w:hAnsi="Times New Roman" w:cs="Times New Roman"/>
          <w:color w:val="252525"/>
          <w:shd w:val="clear" w:color="auto" w:fill="FFFFFF"/>
        </w:rPr>
        <w:t> </w:t>
      </w:r>
      <w:r w:rsidRPr="001964D7">
        <w:rPr>
          <w:rFonts w:ascii="Times New Roman" w:hAnsi="Times New Roman" w:cs="Times New Roman"/>
          <w:color w:val="252525"/>
          <w:shd w:val="clear" w:color="auto" w:fill="FFFFFF"/>
        </w:rPr>
        <w:t>for this receptor is</w:t>
      </w:r>
      <w:r w:rsidRPr="001964D7">
        <w:rPr>
          <w:rStyle w:val="apple-converted-space"/>
          <w:rFonts w:ascii="Times New Roman" w:hAnsi="Times New Roman" w:cs="Times New Roman"/>
          <w:color w:val="252525"/>
          <w:shd w:val="clear" w:color="auto" w:fill="FFFFFF"/>
        </w:rPr>
        <w:t> </w:t>
      </w:r>
      <w:hyperlink r:id="rId39" w:tooltip="DsRNA" w:history="1">
        <w:r w:rsidRPr="001964D7">
          <w:rPr>
            <w:rStyle w:val="Hyperlink"/>
            <w:rFonts w:ascii="Times New Roman" w:hAnsi="Times New Roman" w:cs="Times New Roman"/>
            <w:color w:val="0B0080"/>
            <w:shd w:val="clear" w:color="auto" w:fill="FFFFFF"/>
          </w:rPr>
          <w:t>double-stranded RNA (dsRNA)</w:t>
        </w:r>
      </w:hyperlink>
      <w:r w:rsidRPr="001964D7">
        <w:rPr>
          <w:rFonts w:ascii="Times New Roman" w:hAnsi="Times New Roman" w:cs="Times New Roman"/>
          <w:color w:val="252525"/>
          <w:shd w:val="clear" w:color="auto" w:fill="FFFFFF"/>
        </w:rPr>
        <w:t>. After binding dsRNA, this receptor activates the transcription factors</w:t>
      </w:r>
      <w:r w:rsidRPr="001964D7">
        <w:rPr>
          <w:rStyle w:val="apple-converted-space"/>
          <w:rFonts w:ascii="Times New Roman" w:hAnsi="Times New Roman" w:cs="Times New Roman"/>
          <w:color w:val="252525"/>
          <w:shd w:val="clear" w:color="auto" w:fill="FFFFFF"/>
        </w:rPr>
        <w:t> </w:t>
      </w:r>
      <w:hyperlink r:id="rId40" w:tooltip="IRF3" w:history="1">
        <w:r w:rsidRPr="001964D7">
          <w:rPr>
            <w:rStyle w:val="Hyperlink"/>
            <w:rFonts w:ascii="Times New Roman" w:hAnsi="Times New Roman" w:cs="Times New Roman"/>
            <w:color w:val="0B0080"/>
            <w:shd w:val="clear" w:color="auto" w:fill="FFFFFF"/>
          </w:rPr>
          <w:t>IRF3</w:t>
        </w:r>
      </w:hyperlink>
      <w:r w:rsidRPr="001964D7">
        <w:rPr>
          <w:rStyle w:val="apple-converted-space"/>
          <w:rFonts w:ascii="Times New Roman" w:hAnsi="Times New Roman" w:cs="Times New Roman"/>
          <w:color w:val="252525"/>
          <w:shd w:val="clear" w:color="auto" w:fill="FFFFFF"/>
        </w:rPr>
        <w:t> </w:t>
      </w:r>
      <w:r w:rsidRPr="001964D7">
        <w:rPr>
          <w:rFonts w:ascii="Times New Roman" w:hAnsi="Times New Roman" w:cs="Times New Roman"/>
          <w:color w:val="252525"/>
          <w:shd w:val="clear" w:color="auto" w:fill="FFFFFF"/>
        </w:rPr>
        <w:t>and</w:t>
      </w:r>
      <w:r w:rsidRPr="001964D7">
        <w:rPr>
          <w:rStyle w:val="apple-converted-space"/>
          <w:rFonts w:ascii="Times New Roman" w:hAnsi="Times New Roman" w:cs="Times New Roman"/>
          <w:color w:val="252525"/>
          <w:shd w:val="clear" w:color="auto" w:fill="FFFFFF"/>
        </w:rPr>
        <w:t> </w:t>
      </w:r>
      <w:hyperlink r:id="rId41" w:tooltip="NF-κB" w:history="1">
        <w:r w:rsidRPr="001964D7">
          <w:rPr>
            <w:rStyle w:val="Hyperlink"/>
            <w:rFonts w:ascii="Times New Roman" w:hAnsi="Times New Roman" w:cs="Times New Roman"/>
            <w:color w:val="0B0080"/>
            <w:shd w:val="clear" w:color="auto" w:fill="FFFFFF"/>
          </w:rPr>
          <w:t>NF-κB</w:t>
        </w:r>
      </w:hyperlink>
      <w:r w:rsidRPr="001964D7">
        <w:rPr>
          <w:rFonts w:ascii="Times New Roman" w:hAnsi="Times New Roman" w:cs="Times New Roman"/>
          <w:color w:val="252525"/>
          <w:shd w:val="clear" w:color="auto" w:fill="FFFFFF"/>
        </w:rPr>
        <w:t>, which are important for initiating synthesis of many inflammatory proteins.</w:t>
      </w:r>
      <w:r w:rsidRPr="001964D7">
        <w:rPr>
          <w:rStyle w:val="apple-converted-space"/>
          <w:rFonts w:ascii="Times New Roman" w:hAnsi="Times New Roman" w:cs="Times New Roman"/>
          <w:color w:val="252525"/>
          <w:shd w:val="clear" w:color="auto" w:fill="FFFFFF"/>
        </w:rPr>
        <w:t> </w:t>
      </w:r>
    </w:p>
    <w:p w:rsidR="00C66416" w:rsidRPr="001964D7" w:rsidRDefault="00E51207" w:rsidP="00C66416">
      <w:pPr>
        <w:spacing w:after="120" w:line="240" w:lineRule="auto"/>
        <w:jc w:val="both"/>
        <w:rPr>
          <w:rFonts w:ascii="Times New Roman" w:hAnsi="Times New Roman" w:cs="Times New Roman"/>
          <w:color w:val="252525"/>
          <w:shd w:val="clear" w:color="auto" w:fill="FFFFFF"/>
        </w:rPr>
      </w:pPr>
      <w:hyperlink r:id="rId42" w:tooltip="RNA interference" w:history="1">
        <w:r w:rsidR="00C66416" w:rsidRPr="001964D7">
          <w:rPr>
            <w:rStyle w:val="Hyperlink"/>
            <w:rFonts w:ascii="Times New Roman" w:hAnsi="Times New Roman" w:cs="Times New Roman"/>
            <w:color w:val="0B0080"/>
            <w:shd w:val="clear" w:color="auto" w:fill="FFFFFF"/>
          </w:rPr>
          <w:t>RNA interference</w:t>
        </w:r>
      </w:hyperlink>
      <w:r w:rsidR="00C66416" w:rsidRPr="001964D7">
        <w:rPr>
          <w:rStyle w:val="apple-converted-space"/>
          <w:rFonts w:ascii="Times New Roman" w:hAnsi="Times New Roman" w:cs="Times New Roman"/>
          <w:color w:val="252525"/>
          <w:shd w:val="clear" w:color="auto" w:fill="FFFFFF"/>
        </w:rPr>
        <w:t> </w:t>
      </w:r>
      <w:r w:rsidR="00C66416" w:rsidRPr="001964D7">
        <w:rPr>
          <w:rFonts w:ascii="Times New Roman" w:hAnsi="Times New Roman" w:cs="Times New Roman"/>
          <w:color w:val="252525"/>
          <w:shd w:val="clear" w:color="auto" w:fill="FFFFFF"/>
        </w:rPr>
        <w:t>technology tools such as siRNA or vector-based reagents can either silence or stimulate interferon pathways.</w:t>
      </w:r>
    </w:p>
    <w:p w:rsidR="00C66416" w:rsidRPr="001964D7" w:rsidRDefault="00C66416" w:rsidP="00C66416">
      <w:pPr>
        <w:spacing w:after="120" w:line="240" w:lineRule="auto"/>
        <w:jc w:val="both"/>
        <w:rPr>
          <w:rFonts w:ascii="Times New Roman" w:hAnsi="Times New Roman" w:cs="Times New Roman"/>
          <w:color w:val="252525"/>
          <w:shd w:val="clear" w:color="auto" w:fill="FFFFFF"/>
        </w:rPr>
      </w:pPr>
      <w:r w:rsidRPr="001964D7">
        <w:rPr>
          <w:rStyle w:val="apple-converted-space"/>
          <w:rFonts w:ascii="Times New Roman" w:hAnsi="Times New Roman" w:cs="Times New Roman"/>
          <w:color w:val="252525"/>
          <w:shd w:val="clear" w:color="auto" w:fill="FFFFFF"/>
        </w:rPr>
        <w:t> </w:t>
      </w:r>
      <w:r w:rsidRPr="001964D7">
        <w:rPr>
          <w:rFonts w:ascii="Times New Roman" w:hAnsi="Times New Roman" w:cs="Times New Roman"/>
          <w:color w:val="252525"/>
          <w:shd w:val="clear" w:color="auto" w:fill="FFFFFF"/>
        </w:rPr>
        <w:t>Release of IFN from cells (specifically IFN-γ in lymphoid cells) is also induced by</w:t>
      </w:r>
      <w:hyperlink r:id="rId43" w:tooltip="Mitogen" w:history="1">
        <w:r w:rsidRPr="001964D7">
          <w:rPr>
            <w:rStyle w:val="Hyperlink"/>
            <w:rFonts w:ascii="Times New Roman" w:hAnsi="Times New Roman" w:cs="Times New Roman"/>
            <w:color w:val="0B0080"/>
            <w:shd w:val="clear" w:color="auto" w:fill="FFFFFF"/>
          </w:rPr>
          <w:t>mitogens</w:t>
        </w:r>
      </w:hyperlink>
      <w:r w:rsidRPr="001964D7">
        <w:rPr>
          <w:rFonts w:ascii="Times New Roman" w:hAnsi="Times New Roman" w:cs="Times New Roman"/>
          <w:color w:val="252525"/>
          <w:shd w:val="clear" w:color="auto" w:fill="FFFFFF"/>
        </w:rPr>
        <w:t xml:space="preserve">. </w:t>
      </w:r>
    </w:p>
    <w:p w:rsidR="009826BF" w:rsidRPr="001964D7" w:rsidRDefault="00C66416" w:rsidP="00C66416">
      <w:pPr>
        <w:spacing w:after="120" w:line="240" w:lineRule="auto"/>
        <w:jc w:val="both"/>
        <w:rPr>
          <w:rFonts w:ascii="Times New Roman" w:hAnsi="Times New Roman" w:cs="Times New Roman"/>
          <w:color w:val="252525"/>
          <w:shd w:val="clear" w:color="auto" w:fill="FFFFFF"/>
          <w:vertAlign w:val="superscript"/>
        </w:rPr>
      </w:pPr>
      <w:r w:rsidRPr="001964D7">
        <w:rPr>
          <w:rFonts w:ascii="Times New Roman" w:hAnsi="Times New Roman" w:cs="Times New Roman"/>
          <w:color w:val="252525"/>
          <w:shd w:val="clear" w:color="auto" w:fill="FFFFFF"/>
        </w:rPr>
        <w:t>Other cytokines, such as</w:t>
      </w:r>
      <w:r w:rsidRPr="001964D7">
        <w:rPr>
          <w:rStyle w:val="apple-converted-space"/>
          <w:rFonts w:ascii="Times New Roman" w:hAnsi="Times New Roman" w:cs="Times New Roman"/>
          <w:color w:val="252525"/>
          <w:shd w:val="clear" w:color="auto" w:fill="FFFFFF"/>
        </w:rPr>
        <w:t> </w:t>
      </w:r>
      <w:hyperlink r:id="rId44" w:tooltip="Interleukin 1" w:history="1">
        <w:r w:rsidRPr="001964D7">
          <w:rPr>
            <w:rStyle w:val="Hyperlink"/>
            <w:rFonts w:ascii="Times New Roman" w:hAnsi="Times New Roman" w:cs="Times New Roman"/>
            <w:color w:val="0B0080"/>
            <w:shd w:val="clear" w:color="auto" w:fill="FFFFFF"/>
          </w:rPr>
          <w:t>interleukin 1</w:t>
        </w:r>
      </w:hyperlink>
      <w:r w:rsidRPr="001964D7">
        <w:rPr>
          <w:rFonts w:ascii="Times New Roman" w:hAnsi="Times New Roman" w:cs="Times New Roman"/>
          <w:color w:val="252525"/>
          <w:shd w:val="clear" w:color="auto" w:fill="FFFFFF"/>
        </w:rPr>
        <w:t>,</w:t>
      </w:r>
      <w:r w:rsidRPr="001964D7">
        <w:rPr>
          <w:rStyle w:val="apple-converted-space"/>
          <w:rFonts w:ascii="Times New Roman" w:hAnsi="Times New Roman" w:cs="Times New Roman"/>
          <w:color w:val="252525"/>
          <w:shd w:val="clear" w:color="auto" w:fill="FFFFFF"/>
        </w:rPr>
        <w:t> </w:t>
      </w:r>
      <w:hyperlink r:id="rId45" w:tooltip="Interleukin 2" w:history="1">
        <w:r w:rsidRPr="001964D7">
          <w:rPr>
            <w:rStyle w:val="Hyperlink"/>
            <w:rFonts w:ascii="Times New Roman" w:hAnsi="Times New Roman" w:cs="Times New Roman"/>
            <w:color w:val="0B0080"/>
            <w:shd w:val="clear" w:color="auto" w:fill="FFFFFF"/>
          </w:rPr>
          <w:t>interleukin 2</w:t>
        </w:r>
      </w:hyperlink>
      <w:r w:rsidRPr="001964D7">
        <w:rPr>
          <w:rFonts w:ascii="Times New Roman" w:hAnsi="Times New Roman" w:cs="Times New Roman"/>
          <w:color w:val="252525"/>
          <w:shd w:val="clear" w:color="auto" w:fill="FFFFFF"/>
        </w:rPr>
        <w:t>,</w:t>
      </w:r>
      <w:r w:rsidRPr="001964D7">
        <w:rPr>
          <w:rStyle w:val="apple-converted-space"/>
          <w:rFonts w:ascii="Times New Roman" w:hAnsi="Times New Roman" w:cs="Times New Roman"/>
          <w:color w:val="252525"/>
          <w:shd w:val="clear" w:color="auto" w:fill="FFFFFF"/>
        </w:rPr>
        <w:t> </w:t>
      </w:r>
      <w:hyperlink r:id="rId46" w:tooltip="Interleukin-12" w:history="1">
        <w:r w:rsidRPr="001964D7">
          <w:rPr>
            <w:rStyle w:val="Hyperlink"/>
            <w:rFonts w:ascii="Times New Roman" w:hAnsi="Times New Roman" w:cs="Times New Roman"/>
            <w:color w:val="0B0080"/>
            <w:shd w:val="clear" w:color="auto" w:fill="FFFFFF"/>
          </w:rPr>
          <w:t>interleukin-12</w:t>
        </w:r>
      </w:hyperlink>
      <w:r w:rsidRPr="001964D7">
        <w:rPr>
          <w:rFonts w:ascii="Times New Roman" w:hAnsi="Times New Roman" w:cs="Times New Roman"/>
          <w:color w:val="252525"/>
          <w:shd w:val="clear" w:color="auto" w:fill="FFFFFF"/>
        </w:rPr>
        <w:t>,</w:t>
      </w:r>
      <w:r w:rsidRPr="001964D7">
        <w:rPr>
          <w:rStyle w:val="apple-converted-space"/>
          <w:rFonts w:ascii="Times New Roman" w:hAnsi="Times New Roman" w:cs="Times New Roman"/>
          <w:color w:val="252525"/>
          <w:shd w:val="clear" w:color="auto" w:fill="FFFFFF"/>
        </w:rPr>
        <w:t> </w:t>
      </w:r>
      <w:hyperlink r:id="rId47" w:tooltip="Tumor necrosis factor-alpha" w:history="1">
        <w:r w:rsidRPr="001964D7">
          <w:rPr>
            <w:rStyle w:val="Hyperlink"/>
            <w:rFonts w:ascii="Times New Roman" w:hAnsi="Times New Roman" w:cs="Times New Roman"/>
            <w:color w:val="0B0080"/>
            <w:shd w:val="clear" w:color="auto" w:fill="FFFFFF"/>
          </w:rPr>
          <w:t>tumor necrosis factor</w:t>
        </w:r>
      </w:hyperlink>
      <w:r w:rsidRPr="001964D7">
        <w:rPr>
          <w:rStyle w:val="apple-converted-space"/>
          <w:rFonts w:ascii="Times New Roman" w:hAnsi="Times New Roman" w:cs="Times New Roman"/>
          <w:color w:val="252525"/>
          <w:shd w:val="clear" w:color="auto" w:fill="FFFFFF"/>
        </w:rPr>
        <w:t> </w:t>
      </w:r>
      <w:r w:rsidRPr="001964D7">
        <w:rPr>
          <w:rFonts w:ascii="Times New Roman" w:hAnsi="Times New Roman" w:cs="Times New Roman"/>
          <w:color w:val="252525"/>
          <w:shd w:val="clear" w:color="auto" w:fill="FFFFFF"/>
        </w:rPr>
        <w:t>and</w:t>
      </w:r>
      <w:r w:rsidRPr="001964D7">
        <w:rPr>
          <w:rStyle w:val="apple-converted-space"/>
          <w:rFonts w:ascii="Times New Roman" w:hAnsi="Times New Roman" w:cs="Times New Roman"/>
          <w:color w:val="252525"/>
          <w:shd w:val="clear" w:color="auto" w:fill="FFFFFF"/>
        </w:rPr>
        <w:t> </w:t>
      </w:r>
      <w:hyperlink r:id="rId48" w:tooltip="Colony-stimulating factor" w:history="1">
        <w:r w:rsidRPr="001964D7">
          <w:rPr>
            <w:rStyle w:val="Hyperlink"/>
            <w:rFonts w:ascii="Times New Roman" w:hAnsi="Times New Roman" w:cs="Times New Roman"/>
            <w:color w:val="0B0080"/>
            <w:shd w:val="clear" w:color="auto" w:fill="FFFFFF"/>
          </w:rPr>
          <w:t>colony-stimulating factor</w:t>
        </w:r>
      </w:hyperlink>
      <w:r w:rsidRPr="001964D7">
        <w:rPr>
          <w:rFonts w:ascii="Times New Roman" w:hAnsi="Times New Roman" w:cs="Times New Roman"/>
          <w:color w:val="252525"/>
          <w:shd w:val="clear" w:color="auto" w:fill="FFFFFF"/>
        </w:rPr>
        <w:t>, can also enhance interferon production.</w:t>
      </w:r>
    </w:p>
    <w:p w:rsidR="00FE0943" w:rsidRPr="001964D7" w:rsidRDefault="00C66416" w:rsidP="00B83995">
      <w:pPr>
        <w:pStyle w:val="NormalWeb"/>
        <w:shd w:val="clear" w:color="auto" w:fill="FFFFFF"/>
        <w:spacing w:before="0" w:beforeAutospacing="0" w:after="120" w:afterAutospacing="0"/>
        <w:jc w:val="both"/>
        <w:rPr>
          <w:color w:val="000000"/>
          <w:sz w:val="22"/>
          <w:szCs w:val="22"/>
        </w:rPr>
      </w:pPr>
      <w:r w:rsidRPr="001964D7">
        <w:rPr>
          <w:color w:val="252525"/>
          <w:sz w:val="22"/>
          <w:szCs w:val="22"/>
        </w:rPr>
        <w:t>By interacting with their specific receptors, IFNs activate</w:t>
      </w:r>
      <w:r w:rsidRPr="001964D7">
        <w:rPr>
          <w:rStyle w:val="apple-converted-space"/>
          <w:color w:val="252525"/>
          <w:sz w:val="22"/>
          <w:szCs w:val="22"/>
        </w:rPr>
        <w:t> </w:t>
      </w:r>
      <w:r w:rsidRPr="001964D7">
        <w:rPr>
          <w:i/>
          <w:iCs/>
          <w:color w:val="252525"/>
          <w:sz w:val="22"/>
          <w:szCs w:val="22"/>
        </w:rPr>
        <w:t>signal transducer and activator of transcription</w:t>
      </w:r>
      <w:r w:rsidRPr="001964D7">
        <w:rPr>
          <w:rStyle w:val="apple-converted-space"/>
          <w:color w:val="252525"/>
          <w:sz w:val="22"/>
          <w:szCs w:val="22"/>
        </w:rPr>
        <w:t> </w:t>
      </w:r>
      <w:r w:rsidRPr="001964D7">
        <w:rPr>
          <w:color w:val="252525"/>
          <w:sz w:val="22"/>
          <w:szCs w:val="22"/>
        </w:rPr>
        <w:t>(</w:t>
      </w:r>
      <w:hyperlink r:id="rId49" w:tooltip="STAT protein" w:history="1">
        <w:r w:rsidRPr="001964D7">
          <w:rPr>
            <w:rStyle w:val="Hyperlink"/>
            <w:color w:val="0B0080"/>
            <w:sz w:val="22"/>
            <w:szCs w:val="22"/>
            <w:u w:val="none"/>
          </w:rPr>
          <w:t>STAT</w:t>
        </w:r>
      </w:hyperlink>
      <w:r w:rsidRPr="001964D7">
        <w:rPr>
          <w:color w:val="252525"/>
          <w:sz w:val="22"/>
          <w:szCs w:val="22"/>
        </w:rPr>
        <w:t>) complexes; STATs are a family of</w:t>
      </w:r>
      <w:r w:rsidRPr="001964D7">
        <w:rPr>
          <w:rStyle w:val="apple-converted-space"/>
          <w:color w:val="252525"/>
          <w:sz w:val="22"/>
          <w:szCs w:val="22"/>
        </w:rPr>
        <w:t> </w:t>
      </w:r>
      <w:hyperlink r:id="rId50" w:tooltip="Transcription factor" w:history="1">
        <w:r w:rsidRPr="001964D7">
          <w:rPr>
            <w:rStyle w:val="Hyperlink"/>
            <w:color w:val="0B0080"/>
            <w:sz w:val="22"/>
            <w:szCs w:val="22"/>
            <w:u w:val="none"/>
          </w:rPr>
          <w:t>transcription factors</w:t>
        </w:r>
      </w:hyperlink>
      <w:r w:rsidRPr="001964D7">
        <w:rPr>
          <w:rStyle w:val="apple-converted-space"/>
          <w:color w:val="252525"/>
          <w:sz w:val="22"/>
          <w:szCs w:val="22"/>
        </w:rPr>
        <w:t> </w:t>
      </w:r>
      <w:r w:rsidRPr="001964D7">
        <w:rPr>
          <w:color w:val="252525"/>
          <w:sz w:val="22"/>
          <w:szCs w:val="22"/>
        </w:rPr>
        <w:t xml:space="preserve">that regulate the expression of certain immune system genes. Some STATs are activated by both type I and type II IFNs. However each IFN type can also activate unique STATs. </w:t>
      </w:r>
    </w:p>
    <w:p w:rsidR="00FF6DF9" w:rsidRPr="001964D7" w:rsidRDefault="00FF6DF9" w:rsidP="00FF6DF9">
      <w:pPr>
        <w:shd w:val="clear" w:color="auto" w:fill="F1F1F1"/>
        <w:spacing w:after="0" w:line="240" w:lineRule="auto"/>
        <w:rPr>
          <w:rFonts w:ascii="Times New Roman" w:eastAsia="Times New Roman" w:hAnsi="Times New Roman" w:cs="Times New Roman"/>
          <w:color w:val="000000"/>
        </w:rPr>
      </w:pPr>
      <w:r w:rsidRPr="001964D7">
        <w:rPr>
          <w:rFonts w:ascii="Times New Roman" w:eastAsia="Times New Roman" w:hAnsi="Times New Roman" w:cs="Times New Roman"/>
          <w:color w:val="000000"/>
        </w:rPr>
        <w:t>PRODUCTION OF ACETIC ACID FROM</w:t>
      </w:r>
      <w:r w:rsidR="004E6FDF" w:rsidRPr="001964D7">
        <w:rPr>
          <w:rFonts w:ascii="Times New Roman" w:eastAsia="Times New Roman" w:hAnsi="Times New Roman" w:cs="Times New Roman"/>
          <w:color w:val="000000"/>
        </w:rPr>
        <w:t xml:space="preserve"> </w:t>
      </w:r>
      <w:r w:rsidRPr="001964D7">
        <w:rPr>
          <w:rFonts w:ascii="Times New Roman" w:eastAsia="Times New Roman" w:hAnsi="Times New Roman" w:cs="Times New Roman"/>
          <w:color w:val="000000"/>
        </w:rPr>
        <w:t>MOLASSES BY FERMENTATION PROCESS</w:t>
      </w:r>
    </w:p>
    <w:p w:rsidR="00FF6DF9" w:rsidRPr="001964D7" w:rsidRDefault="00FF6DF9" w:rsidP="00FF6DF9">
      <w:pPr>
        <w:shd w:val="clear" w:color="auto" w:fill="F1F1F1"/>
        <w:spacing w:after="0" w:line="240" w:lineRule="auto"/>
        <w:rPr>
          <w:rFonts w:ascii="Times New Roman" w:eastAsia="Times New Roman" w:hAnsi="Times New Roman" w:cs="Times New Roman"/>
          <w:color w:val="000000"/>
        </w:rPr>
      </w:pPr>
      <w:r w:rsidRPr="001964D7">
        <w:rPr>
          <w:rFonts w:ascii="Times New Roman" w:eastAsia="Times New Roman" w:hAnsi="Times New Roman" w:cs="Times New Roman"/>
          <w:b/>
          <w:bCs/>
          <w:color w:val="000000"/>
        </w:rPr>
        <w:t>ABSTRACT</w:t>
      </w:r>
    </w:p>
    <w:p w:rsidR="00FF6DF9" w:rsidRPr="001964D7" w:rsidRDefault="00FF6DF9" w:rsidP="00FF6DF9">
      <w:pPr>
        <w:shd w:val="clear" w:color="auto" w:fill="F1F1F1"/>
        <w:spacing w:after="0" w:line="240" w:lineRule="auto"/>
        <w:rPr>
          <w:rFonts w:ascii="Times New Roman" w:eastAsia="Times New Roman" w:hAnsi="Times New Roman" w:cs="Times New Roman"/>
          <w:color w:val="000000"/>
        </w:rPr>
      </w:pPr>
      <w:r w:rsidRPr="001964D7">
        <w:rPr>
          <w:rFonts w:ascii="Times New Roman" w:eastAsia="Times New Roman" w:hAnsi="Times New Roman" w:cs="Times New Roman"/>
          <w:color w:val="000000"/>
        </w:rPr>
        <w:t xml:space="preserve"> Acetic acid also called ethanoic acid is organic compound. Acetic acid produced via fermentation. Its pathway isconversion of glucose to ethanol and ethanol to acetic acid. In first step, </w:t>
      </w:r>
      <w:r w:rsidR="00FE0943" w:rsidRPr="001964D7">
        <w:rPr>
          <w:rFonts w:ascii="Times New Roman" w:eastAsia="Times New Roman" w:hAnsi="Times New Roman" w:cs="Times New Roman"/>
          <w:color w:val="000000"/>
        </w:rPr>
        <w:t xml:space="preserve">Saccaromyces cerevesiae (yeast) </w:t>
      </w:r>
      <w:r w:rsidRPr="001964D7">
        <w:rPr>
          <w:rFonts w:ascii="Times New Roman" w:eastAsia="Times New Roman" w:hAnsi="Times New Roman" w:cs="Times New Roman"/>
          <w:color w:val="000000"/>
        </w:rPr>
        <w:t xml:space="preserve">converts fermentable sugar of molasses into ethanol and carbon dioxide. In second step, acetobacter aceti (acetic acidbacteria) converts ethanol into acetic acid and water. After completing process, the separation of product is carriedout via centrifugation. Mixture of acetic acid and water is separated by distillation. In </w:t>
      </w:r>
      <w:r w:rsidRPr="001964D7">
        <w:rPr>
          <w:rFonts w:ascii="Times New Roman" w:eastAsia="Times New Roman" w:hAnsi="Times New Roman" w:cs="Times New Roman"/>
          <w:color w:val="000000"/>
        </w:rPr>
        <w:lastRenderedPageBreak/>
        <w:t>this report, details regarding cultures (micro-organism) have been used for the process is discussed. In practicallaboratory work, ethanol fermentation and acetic acid fermentation have</w:t>
      </w:r>
    </w:p>
    <w:p w:rsidR="00FF6DF9" w:rsidRPr="001964D7" w:rsidRDefault="00FF6DF9" w:rsidP="00FF6DF9">
      <w:pPr>
        <w:shd w:val="clear" w:color="auto" w:fill="F1F1F1"/>
        <w:spacing w:after="0" w:line="240" w:lineRule="auto"/>
        <w:rPr>
          <w:rFonts w:ascii="Times New Roman" w:eastAsia="Times New Roman" w:hAnsi="Times New Roman" w:cs="Times New Roman"/>
          <w:color w:val="000000"/>
        </w:rPr>
      </w:pPr>
      <w:r w:rsidRPr="001964D7">
        <w:rPr>
          <w:rFonts w:ascii="Times New Roman" w:eastAsia="Times New Roman" w:hAnsi="Times New Roman" w:cs="Times New Roman"/>
          <w:i/>
          <w:iCs/>
          <w:color w:val="000000"/>
        </w:rPr>
        <w:t>been carried out and it’s optimum</w:t>
      </w:r>
      <w:r w:rsidRPr="001964D7">
        <w:rPr>
          <w:rFonts w:ascii="Times New Roman" w:eastAsia="Times New Roman" w:hAnsi="Times New Roman" w:cs="Times New Roman"/>
          <w:color w:val="000000"/>
        </w:rPr>
        <w:t> parameters (pH, temperature, sugar concentration, and ethanol concentration) have been decided, which isdiscussed in detail. The kinetic study also have been done is mentioned.Key words: Saccaromyces cerevesiae, acetobacter aceti, micro-organism, fermentable sugar</w:t>
      </w:r>
    </w:p>
    <w:p w:rsidR="00FF6DF9" w:rsidRPr="001964D7" w:rsidRDefault="00FF6DF9" w:rsidP="00FF6DF9">
      <w:pPr>
        <w:shd w:val="clear" w:color="auto" w:fill="F1F1F1"/>
        <w:spacing w:after="0" w:line="240" w:lineRule="auto"/>
        <w:rPr>
          <w:rFonts w:ascii="Times New Roman" w:eastAsia="Times New Roman" w:hAnsi="Times New Roman" w:cs="Times New Roman"/>
          <w:color w:val="000000"/>
        </w:rPr>
      </w:pPr>
      <w:r w:rsidRPr="001964D7">
        <w:rPr>
          <w:rFonts w:ascii="Times New Roman" w:eastAsia="Times New Roman" w:hAnsi="Times New Roman" w:cs="Times New Roman"/>
          <w:b/>
          <w:bCs/>
          <w:color w:val="000000"/>
          <w:spacing w:val="-15"/>
        </w:rPr>
        <w:t>1. FERMENTATION</w:t>
      </w:r>
    </w:p>
    <w:p w:rsidR="00FF6DF9" w:rsidRPr="001964D7" w:rsidRDefault="00FF6DF9" w:rsidP="00FF6DF9">
      <w:pPr>
        <w:shd w:val="clear" w:color="auto" w:fill="F1F1F1"/>
        <w:spacing w:after="0" w:line="240" w:lineRule="auto"/>
        <w:rPr>
          <w:rFonts w:ascii="Times New Roman" w:eastAsia="Times New Roman" w:hAnsi="Times New Roman" w:cs="Times New Roman"/>
          <w:color w:val="000000"/>
        </w:rPr>
      </w:pPr>
      <w:r w:rsidRPr="001964D7">
        <w:rPr>
          <w:rFonts w:ascii="Times New Roman" w:eastAsia="Times New Roman" w:hAnsi="Times New Roman" w:cs="Times New Roman"/>
          <w:color w:val="000000"/>
        </w:rPr>
        <w:t>The term “fermentation” comes from a Latin word fermentum(to ferment). Fermentation is described as the process</w:t>
      </w:r>
      <w:r w:rsidR="00FE0943" w:rsidRPr="001964D7">
        <w:rPr>
          <w:rFonts w:ascii="Times New Roman" w:eastAsia="Times New Roman" w:hAnsi="Times New Roman" w:cs="Times New Roman"/>
          <w:color w:val="000000"/>
        </w:rPr>
        <w:t xml:space="preserve"> </w:t>
      </w:r>
      <w:r w:rsidRPr="001964D7">
        <w:rPr>
          <w:rFonts w:ascii="Times New Roman" w:eastAsia="Times New Roman" w:hAnsi="Times New Roman" w:cs="Times New Roman"/>
          <w:color w:val="000000"/>
        </w:rPr>
        <w:t>in which chemical changes occur in an organic substrate as the result of action of microbial enzymes.The product can either be:</w:t>
      </w:r>
    </w:p>
    <w:p w:rsidR="00FF6DF9" w:rsidRPr="001964D7" w:rsidRDefault="00FF6DF9" w:rsidP="00FF6DF9">
      <w:pPr>
        <w:shd w:val="clear" w:color="auto" w:fill="F1F1F1"/>
        <w:spacing w:after="0" w:line="240" w:lineRule="auto"/>
        <w:rPr>
          <w:rFonts w:ascii="Times New Roman" w:eastAsia="Times New Roman" w:hAnsi="Times New Roman" w:cs="Times New Roman"/>
          <w:color w:val="000000"/>
        </w:rPr>
      </w:pPr>
    </w:p>
    <w:p w:rsidR="00FF6DF9" w:rsidRPr="001964D7" w:rsidRDefault="00FF6DF9" w:rsidP="00FF6DF9">
      <w:pPr>
        <w:shd w:val="clear" w:color="auto" w:fill="F1F1F1"/>
        <w:spacing w:after="0" w:line="240" w:lineRule="auto"/>
        <w:rPr>
          <w:rFonts w:ascii="Times New Roman" w:eastAsia="Times New Roman" w:hAnsi="Times New Roman" w:cs="Times New Roman"/>
          <w:color w:val="000000"/>
        </w:rPr>
      </w:pPr>
      <w:r w:rsidRPr="001964D7">
        <w:rPr>
          <w:rFonts w:ascii="Times New Roman" w:eastAsia="Times New Roman" w:hAnsi="Times New Roman" w:cs="Times New Roman"/>
          <w:color w:val="000000"/>
        </w:rPr>
        <w:t>The cell itself: referred to as biomass production.</w:t>
      </w:r>
    </w:p>
    <w:p w:rsidR="00FF6DF9" w:rsidRPr="001964D7" w:rsidRDefault="00FF6DF9" w:rsidP="00FF6DF9">
      <w:pPr>
        <w:shd w:val="clear" w:color="auto" w:fill="F1F1F1"/>
        <w:spacing w:after="0" w:line="240" w:lineRule="auto"/>
        <w:rPr>
          <w:rFonts w:ascii="Times New Roman" w:eastAsia="Times New Roman" w:hAnsi="Times New Roman" w:cs="Times New Roman"/>
          <w:color w:val="000000"/>
        </w:rPr>
      </w:pPr>
      <w:r w:rsidRPr="001964D7">
        <w:rPr>
          <w:rFonts w:ascii="Times New Roman" w:eastAsia="Times New Roman" w:hAnsi="Times New Roman" w:cs="Times New Roman"/>
          <w:color w:val="000000"/>
        </w:rPr>
        <w:t> </w:t>
      </w:r>
    </w:p>
    <w:p w:rsidR="00FF6DF9" w:rsidRPr="001964D7" w:rsidRDefault="00FF6DF9" w:rsidP="00FF6DF9">
      <w:pPr>
        <w:shd w:val="clear" w:color="auto" w:fill="F1F1F1"/>
        <w:spacing w:after="0" w:line="240" w:lineRule="auto"/>
        <w:rPr>
          <w:rFonts w:ascii="Times New Roman" w:eastAsia="Times New Roman" w:hAnsi="Times New Roman" w:cs="Times New Roman"/>
          <w:color w:val="000000"/>
        </w:rPr>
      </w:pPr>
      <w:r w:rsidRPr="001964D7">
        <w:rPr>
          <w:rFonts w:ascii="Times New Roman" w:eastAsia="Times New Roman" w:hAnsi="Times New Roman" w:cs="Times New Roman"/>
          <w:color w:val="000000"/>
        </w:rPr>
        <w:t>A microorganisms own metabolite: referred to as a product from a natural or genetically improvedstrain.</w:t>
      </w:r>
    </w:p>
    <w:p w:rsidR="00FF6DF9" w:rsidRPr="001964D7" w:rsidRDefault="00FF6DF9" w:rsidP="00FF6DF9">
      <w:pPr>
        <w:shd w:val="clear" w:color="auto" w:fill="F1F1F1"/>
        <w:spacing w:after="0" w:line="240" w:lineRule="auto"/>
        <w:rPr>
          <w:rFonts w:ascii="Times New Roman" w:eastAsia="Times New Roman" w:hAnsi="Times New Roman" w:cs="Times New Roman"/>
          <w:color w:val="000000"/>
        </w:rPr>
      </w:pPr>
      <w:r w:rsidRPr="001964D7">
        <w:rPr>
          <w:rFonts w:ascii="Times New Roman" w:eastAsia="Times New Roman" w:hAnsi="Times New Roman" w:cs="Times New Roman"/>
          <w:color w:val="000000"/>
        </w:rPr>
        <w:t> </w:t>
      </w:r>
    </w:p>
    <w:p w:rsidR="00FF6DF9" w:rsidRPr="001964D7" w:rsidRDefault="00FF6DF9" w:rsidP="00FF6DF9">
      <w:pPr>
        <w:shd w:val="clear" w:color="auto" w:fill="F1F1F1"/>
        <w:spacing w:after="0" w:line="240" w:lineRule="auto"/>
        <w:rPr>
          <w:rFonts w:ascii="Times New Roman" w:eastAsia="Times New Roman" w:hAnsi="Times New Roman" w:cs="Times New Roman"/>
          <w:color w:val="000000"/>
        </w:rPr>
      </w:pPr>
      <w:r w:rsidRPr="001964D7">
        <w:rPr>
          <w:rFonts w:ascii="Times New Roman" w:eastAsia="Times New Roman" w:hAnsi="Times New Roman" w:cs="Times New Roman"/>
          <w:color w:val="000000"/>
        </w:rPr>
        <w:t>A microorganisms foreign product: referred to as a product from recombinant DNA technology orgenetically engineered strain, i.e. recombinant strain.All microorganisms need for their microbial activity the presence of several nutrients.</w:t>
      </w:r>
    </w:p>
    <w:p w:rsidR="00FE0943" w:rsidRPr="001964D7" w:rsidRDefault="00FE0943" w:rsidP="00FF6DF9">
      <w:pPr>
        <w:shd w:val="clear" w:color="auto" w:fill="F1F1F1"/>
        <w:spacing w:after="0" w:line="240" w:lineRule="auto"/>
        <w:rPr>
          <w:rFonts w:ascii="Times New Roman" w:eastAsia="Times New Roman" w:hAnsi="Times New Roman" w:cs="Times New Roman"/>
          <w:color w:val="000000"/>
        </w:rPr>
      </w:pPr>
    </w:p>
    <w:p w:rsidR="00FF6DF9" w:rsidRPr="001964D7" w:rsidRDefault="00FF6DF9" w:rsidP="00FF6DF9">
      <w:pPr>
        <w:shd w:val="clear" w:color="auto" w:fill="F1F1F1"/>
        <w:spacing w:after="0" w:line="240" w:lineRule="auto"/>
        <w:rPr>
          <w:rFonts w:ascii="Times New Roman" w:eastAsia="Times New Roman" w:hAnsi="Times New Roman" w:cs="Times New Roman"/>
          <w:color w:val="000000"/>
        </w:rPr>
      </w:pPr>
      <w:r w:rsidRPr="001964D7">
        <w:rPr>
          <w:rFonts w:ascii="Times New Roman" w:eastAsia="Times New Roman" w:hAnsi="Times New Roman" w:cs="Times New Roman"/>
          <w:b/>
          <w:bCs/>
          <w:color w:val="000000"/>
        </w:rPr>
        <w:t>1.1 Micro-organisms involved in the fermentation</w:t>
      </w:r>
    </w:p>
    <w:p w:rsidR="00FF6DF9" w:rsidRPr="001964D7" w:rsidRDefault="00FF6DF9" w:rsidP="00FF6DF9">
      <w:pPr>
        <w:shd w:val="clear" w:color="auto" w:fill="F1F1F1"/>
        <w:spacing w:after="0" w:line="240" w:lineRule="auto"/>
        <w:rPr>
          <w:rFonts w:ascii="Times New Roman" w:eastAsia="Times New Roman" w:hAnsi="Times New Roman" w:cs="Times New Roman"/>
          <w:color w:val="000000"/>
        </w:rPr>
      </w:pPr>
      <w:r w:rsidRPr="001964D7">
        <w:rPr>
          <w:rFonts w:ascii="Times New Roman" w:eastAsia="Times New Roman" w:hAnsi="Times New Roman" w:cs="Times New Roman"/>
          <w:color w:val="000000"/>
        </w:rPr>
        <w:t>The organisms involved in production usually grow at the top of the substrate, forming a jelly like mass. This massis known as 'mother of vinegar'. The mother is composed of both acetobacter and yeasts, which work together. Theprincipal bacteria are Acetobacter aceti. The main yeasts are Saccharomyces cerevisiae. It is important to maintainan acidic environment to suppress the growth of undesirable organisms and to encourage the presence of desirableacetic acid producing bacteria.Although a variety of bacteria can produce acetic acid, mostly members of Acetobacter, Gluconacetobacter, andGluconobacter are used commercially.</w:t>
      </w:r>
    </w:p>
    <w:p w:rsidR="00FF6DF9" w:rsidRPr="001964D7" w:rsidRDefault="00FF6DF9" w:rsidP="00FF6DF9">
      <w:pPr>
        <w:shd w:val="clear" w:color="auto" w:fill="F1F1F1"/>
        <w:spacing w:after="0" w:line="240" w:lineRule="auto"/>
        <w:rPr>
          <w:rFonts w:ascii="Times New Roman" w:eastAsia="Times New Roman" w:hAnsi="Times New Roman" w:cs="Times New Roman"/>
          <w:color w:val="000000"/>
        </w:rPr>
      </w:pPr>
      <w:r w:rsidRPr="001964D7">
        <w:rPr>
          <w:rFonts w:ascii="Times New Roman" w:eastAsia="Times New Roman" w:hAnsi="Times New Roman" w:cs="Times New Roman"/>
          <w:b/>
          <w:bCs/>
          <w:color w:val="000000"/>
        </w:rPr>
        <w:t>1.2 Acetic acid fermentation</w:t>
      </w:r>
    </w:p>
    <w:p w:rsidR="00FE0943" w:rsidRPr="001964D7" w:rsidRDefault="00FF6DF9" w:rsidP="00FF6DF9">
      <w:pPr>
        <w:shd w:val="clear" w:color="auto" w:fill="F1F1F1"/>
        <w:spacing w:after="0" w:line="240" w:lineRule="auto"/>
        <w:rPr>
          <w:rFonts w:ascii="Times New Roman" w:eastAsia="Times New Roman" w:hAnsi="Times New Roman" w:cs="Times New Roman"/>
          <w:color w:val="000000"/>
        </w:rPr>
      </w:pPr>
      <w:r w:rsidRPr="001964D7">
        <w:rPr>
          <w:rFonts w:ascii="Times New Roman" w:eastAsia="Times New Roman" w:hAnsi="Times New Roman" w:cs="Times New Roman"/>
          <w:color w:val="000000"/>
        </w:rPr>
        <w:t>Production of acetic acid can be carried out by aerobic and anaerobic fermentation. Anaerobic process is one stageprocess carried out by Clostridium. Aerobic fermentation is two stage processes. Glucose is converted into ethanolby S.cerevesiae. And second stage is ethanol is converted into acetic acid by acetobacter aceti.The fermentation is usually initiated by yeasts which break down glucose into ethyl alcohol with the liberation ofcarbon dioxide gas. Following on from the yeasts, acetobacter aceti oxidise the alcohol to acetic acid and water.Yeast reaction:</w:t>
      </w:r>
    </w:p>
    <w:p w:rsidR="00FF6DF9" w:rsidRPr="001964D7" w:rsidRDefault="00FF6DF9" w:rsidP="00FE0943">
      <w:pPr>
        <w:shd w:val="clear" w:color="auto" w:fill="F1F1F1"/>
        <w:spacing w:after="0" w:line="240" w:lineRule="auto"/>
        <w:rPr>
          <w:rFonts w:ascii="Times New Roman" w:eastAsia="Times New Roman" w:hAnsi="Times New Roman" w:cs="Times New Roman"/>
          <w:color w:val="000000"/>
        </w:rPr>
      </w:pPr>
      <w:r w:rsidRPr="001964D7">
        <w:rPr>
          <w:rFonts w:ascii="Times New Roman" w:eastAsia="Times New Roman" w:hAnsi="Times New Roman" w:cs="Times New Roman"/>
          <w:color w:val="000000"/>
        </w:rPr>
        <w:t>C6H12O6→ 2CO2 + 2CH3CH2OH</w:t>
      </w:r>
      <w:r w:rsidR="00FE0943" w:rsidRPr="001964D7">
        <w:rPr>
          <w:rFonts w:ascii="Times New Roman" w:eastAsia="Times New Roman" w:hAnsi="Times New Roman" w:cs="Times New Roman"/>
          <w:color w:val="000000"/>
        </w:rPr>
        <w:t xml:space="preserve"> </w:t>
      </w:r>
    </w:p>
    <w:p w:rsidR="00FE0943" w:rsidRPr="001964D7" w:rsidRDefault="00FF6DF9" w:rsidP="00FF6DF9">
      <w:pPr>
        <w:shd w:val="clear" w:color="auto" w:fill="F1F1F1"/>
        <w:spacing w:after="0" w:line="240" w:lineRule="auto"/>
        <w:rPr>
          <w:rFonts w:ascii="Times New Roman" w:eastAsia="Times New Roman" w:hAnsi="Times New Roman" w:cs="Times New Roman"/>
          <w:color w:val="000000"/>
        </w:rPr>
      </w:pPr>
      <w:r w:rsidRPr="001964D7">
        <w:rPr>
          <w:rFonts w:ascii="Times New Roman" w:eastAsia="Times New Roman" w:hAnsi="Times New Roman" w:cs="Times New Roman"/>
          <w:color w:val="000000"/>
        </w:rPr>
        <w:t> Acetobacter aceti reaction:</w:t>
      </w:r>
    </w:p>
    <w:p w:rsidR="00FE0943" w:rsidRPr="001964D7" w:rsidRDefault="00FF6DF9" w:rsidP="00FF6DF9">
      <w:pPr>
        <w:shd w:val="clear" w:color="auto" w:fill="F1F1F1"/>
        <w:spacing w:after="0" w:line="240" w:lineRule="auto"/>
        <w:rPr>
          <w:rFonts w:ascii="Times New Roman" w:eastAsia="Times New Roman" w:hAnsi="Times New Roman" w:cs="Times New Roman"/>
          <w:color w:val="000000"/>
        </w:rPr>
      </w:pPr>
      <w:r w:rsidRPr="001964D7">
        <w:rPr>
          <w:rFonts w:ascii="Times New Roman" w:eastAsia="Times New Roman" w:hAnsi="Times New Roman" w:cs="Times New Roman"/>
          <w:color w:val="000000"/>
        </w:rPr>
        <w:t>CH3CH2OH+ O2→ CH3COOH + H2</w:t>
      </w:r>
      <w:r w:rsidR="00FE0943" w:rsidRPr="001964D7">
        <w:rPr>
          <w:rFonts w:ascii="Times New Roman" w:eastAsia="Times New Roman" w:hAnsi="Times New Roman" w:cs="Times New Roman"/>
          <w:color w:val="000000"/>
        </w:rPr>
        <w:t>O</w:t>
      </w:r>
    </w:p>
    <w:p w:rsidR="00FF6DF9" w:rsidRPr="001964D7" w:rsidRDefault="00FF6DF9" w:rsidP="00FF6DF9">
      <w:pPr>
        <w:shd w:val="clear" w:color="auto" w:fill="F1F1F1"/>
        <w:spacing w:after="0" w:line="240" w:lineRule="auto"/>
        <w:rPr>
          <w:rFonts w:ascii="Times New Roman" w:eastAsia="Times New Roman" w:hAnsi="Times New Roman" w:cs="Times New Roman"/>
          <w:color w:val="000000"/>
        </w:rPr>
      </w:pPr>
      <w:r w:rsidRPr="001964D7">
        <w:rPr>
          <w:rFonts w:ascii="Times New Roman" w:eastAsia="Times New Roman" w:hAnsi="Times New Roman" w:cs="Times New Roman"/>
          <w:color w:val="000000"/>
        </w:rPr>
        <w:t>The acetobacter aceti are dependent upon the yeasts to produce an easily oxidisable substance (ethyl alcohol). It isnot possible to produce vinegar by the action of one type of micro-organism alone.For etanol fermentation, it is essential to have sugar concentration around 20% and also pH and temperature shouldbe maintained around 5 and 32°C respectively.For a good fermentation, it is required to have an alcohol concentration of 10 to 13%. If the alcohol content is muchhigher, the alcohol is incompletely oxidised to acetic acid. If it is lower than 13%, there is a loss of vinegar becausethe esters and acetic acid are oxidised. In addition to acetic acid, other organic acids are formed during thefermentation which become esterified and contribute to the characteristic odour, flavour and colour of the vinegar.Also pH and temperature should be maintained around 4.5 and 30°C respectively.In general, the yield of acetic acid from glucose is approximately 60%. That is three parts of glucose yield two partsacetic acid. For analysis of ethanol and acetic acid Gas chromatography and high performance liquidchromatography methods are used.</w:t>
      </w:r>
    </w:p>
    <w:p w:rsidR="00FF6DF9" w:rsidRPr="001964D7" w:rsidRDefault="00FF6DF9" w:rsidP="00FF6DF9">
      <w:pPr>
        <w:shd w:val="clear" w:color="auto" w:fill="F1F1F1"/>
        <w:spacing w:after="0" w:line="240" w:lineRule="auto"/>
        <w:rPr>
          <w:rFonts w:ascii="Times New Roman" w:eastAsia="Times New Roman" w:hAnsi="Times New Roman" w:cs="Times New Roman"/>
          <w:color w:val="000000"/>
        </w:rPr>
      </w:pPr>
      <w:r w:rsidRPr="001964D7">
        <w:rPr>
          <w:rFonts w:ascii="Times New Roman" w:eastAsia="Times New Roman" w:hAnsi="Times New Roman" w:cs="Times New Roman"/>
          <w:b/>
          <w:bCs/>
          <w:color w:val="000000"/>
          <w:spacing w:val="-15"/>
        </w:rPr>
        <w:t>2. PARAMETRIC AND KINETIC STUDY</w:t>
      </w:r>
    </w:p>
    <w:p w:rsidR="00FF6DF9" w:rsidRPr="001964D7" w:rsidRDefault="00FF6DF9" w:rsidP="00FF6DF9">
      <w:pPr>
        <w:shd w:val="clear" w:color="auto" w:fill="F1F1F1"/>
        <w:spacing w:after="0" w:line="240" w:lineRule="auto"/>
        <w:rPr>
          <w:rFonts w:ascii="Times New Roman" w:eastAsia="Times New Roman" w:hAnsi="Times New Roman" w:cs="Times New Roman"/>
          <w:color w:val="000000"/>
        </w:rPr>
      </w:pPr>
      <w:r w:rsidRPr="001964D7">
        <w:rPr>
          <w:rFonts w:ascii="Times New Roman" w:eastAsia="Times New Roman" w:hAnsi="Times New Roman" w:cs="Times New Roman"/>
          <w:color w:val="000000"/>
        </w:rPr>
        <w:lastRenderedPageBreak/>
        <w:t>This study shows the effect of parameter on fermentation. During this study effect of sugar and ethanolconcentration, effect of media pH and effect of temperature on fermentation were observed and rate of reaction andrate constant are determined.</w:t>
      </w:r>
    </w:p>
    <w:p w:rsidR="00FF6DF9" w:rsidRPr="001964D7" w:rsidRDefault="00FF6DF9" w:rsidP="00FF6DF9">
      <w:pPr>
        <w:shd w:val="clear" w:color="auto" w:fill="F1F1F1"/>
        <w:spacing w:after="0" w:line="240" w:lineRule="auto"/>
        <w:rPr>
          <w:rFonts w:ascii="Times New Roman" w:eastAsia="Times New Roman" w:hAnsi="Times New Roman" w:cs="Times New Roman"/>
          <w:color w:val="000000"/>
        </w:rPr>
      </w:pPr>
      <w:r w:rsidRPr="001964D7">
        <w:rPr>
          <w:rFonts w:ascii="Times New Roman" w:eastAsia="Times New Roman" w:hAnsi="Times New Roman" w:cs="Times New Roman"/>
          <w:b/>
          <w:bCs/>
          <w:color w:val="000000"/>
        </w:rPr>
        <w:t>2.1 Ethanol fermentation</w:t>
      </w:r>
    </w:p>
    <w:p w:rsidR="00FF6DF9" w:rsidRPr="001964D7" w:rsidRDefault="00FF6DF9" w:rsidP="00FF6DF9">
      <w:pPr>
        <w:shd w:val="clear" w:color="auto" w:fill="F1F1F1"/>
        <w:spacing w:after="0" w:line="240" w:lineRule="auto"/>
        <w:rPr>
          <w:rFonts w:ascii="Times New Roman" w:eastAsia="Times New Roman" w:hAnsi="Times New Roman" w:cs="Times New Roman"/>
          <w:color w:val="000000"/>
        </w:rPr>
      </w:pPr>
      <w:r w:rsidRPr="001964D7">
        <w:rPr>
          <w:rFonts w:ascii="Times New Roman" w:eastAsia="Times New Roman" w:hAnsi="Times New Roman" w:cs="Times New Roman"/>
          <w:color w:val="000000"/>
        </w:rPr>
        <w:t>Different concentrations of sugar were prepared by diluting molasses. These solutions were kept at different pH andtemperature to determine the optimum condition of fermentation.Increasing in the concentration of sugar up to 20% resulted in gradually increase in ethanol production. Beyond 20%sugar concentration growth of culture was inhibited resulting in decrease in ethanol production. Initial sugarconcentration of 20% and optimum temperature of 30°C was selected. At pH 4, fermentation took place but it gavelow ethanol concentration.As pH increasing ethanol production is also increased. Best results were obtained at pH 5.2 where maximum ethanolproduction was noticed. Further increase in pH decrease the ethanol production. S.cerevesia can sustain up to 4 pH.</w:t>
      </w:r>
    </w:p>
    <w:p w:rsidR="00FF6DF9" w:rsidRPr="001964D7" w:rsidRDefault="00FF6DF9" w:rsidP="00FF6DF9">
      <w:pPr>
        <w:shd w:val="clear" w:color="auto" w:fill="F1F1F1"/>
        <w:spacing w:after="0" w:line="240" w:lineRule="auto"/>
        <w:rPr>
          <w:rFonts w:ascii="Times New Roman" w:eastAsia="Times New Roman" w:hAnsi="Times New Roman" w:cs="Times New Roman"/>
          <w:color w:val="000000"/>
        </w:rPr>
      </w:pPr>
      <w:r w:rsidRPr="001964D7">
        <w:rPr>
          <w:rFonts w:ascii="Times New Roman" w:eastAsia="Times New Roman" w:hAnsi="Times New Roman" w:cs="Times New Roman"/>
          <w:color w:val="000000"/>
        </w:rPr>
        <w:t>In more acidic pH culture can’t sustain. Better growth of culture was noticed at 5.2 pH.</w:t>
      </w:r>
    </w:p>
    <w:p w:rsidR="00FF6DF9" w:rsidRPr="001964D7" w:rsidRDefault="00FF6DF9" w:rsidP="00FF6DF9">
      <w:pPr>
        <w:shd w:val="clear" w:color="auto" w:fill="F1F1F1"/>
        <w:spacing w:after="0" w:line="240" w:lineRule="auto"/>
        <w:rPr>
          <w:rFonts w:ascii="Times New Roman" w:eastAsia="Times New Roman" w:hAnsi="Times New Roman" w:cs="Times New Roman"/>
          <w:color w:val="000000"/>
        </w:rPr>
      </w:pPr>
      <w:r w:rsidRPr="001964D7">
        <w:rPr>
          <w:rFonts w:ascii="Times New Roman" w:eastAsia="Times New Roman" w:hAnsi="Times New Roman" w:cs="Times New Roman"/>
          <w:color w:val="000000"/>
        </w:rPr>
        <w:t> Temperature is one of the major constraints that determine the ethanol production. To know the optimumtemperature for ethanol fermentation, the solutions were kept at 28°C, 32°Cand 36°C with 20% initial sugarconcentration and fermentation was carried out for 48 hours. A low ethanol yield of 8.23%was observed at 28°C in48 hours. As shown</w:t>
      </w:r>
      <w:r w:rsidR="004E6FDF" w:rsidRPr="001964D7">
        <w:rPr>
          <w:rFonts w:ascii="Times New Roman" w:eastAsia="Times New Roman" w:hAnsi="Times New Roman" w:cs="Times New Roman"/>
          <w:color w:val="000000"/>
        </w:rPr>
        <w:t xml:space="preserve"> </w:t>
      </w:r>
      <w:r w:rsidRPr="001964D7">
        <w:rPr>
          <w:rFonts w:ascii="Times New Roman" w:eastAsia="Times New Roman" w:hAnsi="Times New Roman" w:cs="Times New Roman"/>
          <w:color w:val="000000"/>
        </w:rPr>
        <w:t>at 32°C ethanol yield was maximum and turned out to be 8.81%. However, increasing thetemperature up to 36°C concentration of alcohol decreased. So, 32°Cwas selected as optimum temperature forethanol production.Ethanol concentration was initially 0 after 32 hours concentration of ethanol was maximum. Ethanol concentrationwas increase gradually. In almost 32 hour reaction was completed after 32 hour ethanol concentration decreased dueto decomposition.The order is closely equal to 1. The average value of k =0.07715 (l/mol) (hour-1).</w:t>
      </w:r>
    </w:p>
    <w:p w:rsidR="00FF6DF9" w:rsidRPr="001964D7" w:rsidRDefault="00FF6DF9" w:rsidP="00FF6DF9">
      <w:pPr>
        <w:shd w:val="clear" w:color="auto" w:fill="F1F1F1"/>
        <w:spacing w:after="0" w:line="240" w:lineRule="auto"/>
        <w:rPr>
          <w:rFonts w:ascii="Times New Roman" w:eastAsia="Times New Roman" w:hAnsi="Times New Roman" w:cs="Times New Roman"/>
          <w:color w:val="000000"/>
        </w:rPr>
      </w:pPr>
      <w:r w:rsidRPr="001964D7">
        <w:rPr>
          <w:rFonts w:ascii="Times New Roman" w:eastAsia="Times New Roman" w:hAnsi="Times New Roman" w:cs="Times New Roman"/>
          <w:b/>
          <w:bCs/>
          <w:color w:val="000000"/>
        </w:rPr>
        <w:t>2.2 Acetic acid fermentation</w:t>
      </w:r>
    </w:p>
    <w:p w:rsidR="00FF6DF9" w:rsidRPr="001964D7" w:rsidRDefault="00FF6DF9" w:rsidP="00FF6DF9">
      <w:pPr>
        <w:shd w:val="clear" w:color="auto" w:fill="F1F1F1"/>
        <w:spacing w:after="0" w:line="240" w:lineRule="auto"/>
        <w:rPr>
          <w:rFonts w:ascii="Times New Roman" w:eastAsia="Times New Roman" w:hAnsi="Times New Roman" w:cs="Times New Roman"/>
          <w:color w:val="000000"/>
        </w:rPr>
      </w:pPr>
      <w:r w:rsidRPr="001964D7">
        <w:rPr>
          <w:rFonts w:ascii="Times New Roman" w:eastAsia="Times New Roman" w:hAnsi="Times New Roman" w:cs="Times New Roman"/>
          <w:color w:val="000000"/>
        </w:rPr>
        <w:t>Different concentrations of ethanol were prepared by diluting molasses. These solutions were kept at different pHand temperature to determine the optimum condition of fermentation.Increasing in the concentration of ethanol up to 10% resulted in gradually increase in ethanol production. Beyond10% concentration growth of culture was inhibited resulting in decrease in production. Initial concentration of 10%and optimum temperature of 30°C was selected.As pH increasing ethanol production is also increased. Best results were obtained at pH 4.5 where maximumproduction was noticed. Further increase in pH decreases the production. Acetobacter aceti can sustain up to 3 pH.</w:t>
      </w:r>
    </w:p>
    <w:p w:rsidR="00FF6DF9" w:rsidRPr="001964D7" w:rsidRDefault="00FF6DF9" w:rsidP="00FF6DF9">
      <w:pPr>
        <w:shd w:val="clear" w:color="auto" w:fill="F1F1F1"/>
        <w:spacing w:after="0" w:line="240" w:lineRule="auto"/>
        <w:rPr>
          <w:rFonts w:ascii="Times New Roman" w:eastAsia="Times New Roman" w:hAnsi="Times New Roman" w:cs="Times New Roman"/>
          <w:color w:val="000000"/>
        </w:rPr>
      </w:pPr>
      <w:r w:rsidRPr="001964D7">
        <w:rPr>
          <w:rFonts w:ascii="Times New Roman" w:eastAsia="Times New Roman" w:hAnsi="Times New Roman" w:cs="Times New Roman"/>
          <w:color w:val="000000"/>
        </w:rPr>
        <w:t>In more acidic pH culture can’t sustain. Better grow</w:t>
      </w:r>
    </w:p>
    <w:p w:rsidR="00FF6DF9" w:rsidRPr="001964D7" w:rsidRDefault="00FF6DF9" w:rsidP="00FF6DF9">
      <w:pPr>
        <w:shd w:val="clear" w:color="auto" w:fill="F1F1F1"/>
        <w:spacing w:after="0" w:line="240" w:lineRule="auto"/>
        <w:rPr>
          <w:rFonts w:ascii="Times New Roman" w:eastAsia="Times New Roman" w:hAnsi="Times New Roman" w:cs="Times New Roman"/>
          <w:color w:val="000000"/>
        </w:rPr>
      </w:pPr>
      <w:r w:rsidRPr="001964D7">
        <w:rPr>
          <w:rFonts w:ascii="Times New Roman" w:eastAsia="Times New Roman" w:hAnsi="Times New Roman" w:cs="Times New Roman"/>
          <w:color w:val="000000"/>
        </w:rPr>
        <w:t>th of culture was noticed at 4.5 pH.To know the optimum temperature for ethanol fermentation, the solutions were kept at 25°C, 30°Cand 35°C with10% initial ethanol concentration and fermentation was carried out for 5-7 days. A low yield was observed at 25°C.As shown</w:t>
      </w:r>
      <w:r w:rsidR="004E6FDF" w:rsidRPr="001964D7">
        <w:rPr>
          <w:rFonts w:ascii="Times New Roman" w:eastAsia="Times New Roman" w:hAnsi="Times New Roman" w:cs="Times New Roman"/>
          <w:color w:val="000000"/>
        </w:rPr>
        <w:t xml:space="preserve"> </w:t>
      </w:r>
      <w:r w:rsidRPr="001964D7">
        <w:rPr>
          <w:rFonts w:ascii="Times New Roman" w:eastAsia="Times New Roman" w:hAnsi="Times New Roman" w:cs="Times New Roman"/>
          <w:color w:val="000000"/>
        </w:rPr>
        <w:t>at 30°C yield was maximized. However, increasing the temperature up to 40°C concentration of aciddecreased. So, 30°Cwas selected as optimum temperature for ethanol production.By using this parameters concentration up to 7-8% can be achieved.Ethanol concentration was increase gradually. The order is closely equal to 2.</w:t>
      </w:r>
    </w:p>
    <w:p w:rsidR="00FF6DF9" w:rsidRPr="001964D7" w:rsidRDefault="00FF6DF9" w:rsidP="00FF6DF9">
      <w:pPr>
        <w:shd w:val="clear" w:color="auto" w:fill="F1F1F1"/>
        <w:spacing w:after="0" w:line="240" w:lineRule="auto"/>
        <w:rPr>
          <w:rFonts w:ascii="Times New Roman" w:eastAsia="Times New Roman" w:hAnsi="Times New Roman" w:cs="Times New Roman"/>
          <w:color w:val="000000"/>
        </w:rPr>
      </w:pPr>
      <w:r w:rsidRPr="001964D7">
        <w:rPr>
          <w:rFonts w:ascii="Times New Roman" w:eastAsia="Times New Roman" w:hAnsi="Times New Roman" w:cs="Times New Roman"/>
          <w:b/>
          <w:bCs/>
          <w:color w:val="000000"/>
          <w:spacing w:val="-15"/>
        </w:rPr>
        <w:t>RESULT AND CONCLUSIONS</w:t>
      </w:r>
    </w:p>
    <w:p w:rsidR="00FF6DF9" w:rsidRPr="001964D7" w:rsidRDefault="00FF6DF9" w:rsidP="00FF6DF9">
      <w:pPr>
        <w:shd w:val="clear" w:color="auto" w:fill="F1F1F1"/>
        <w:spacing w:after="150" w:line="240" w:lineRule="auto"/>
        <w:rPr>
          <w:rFonts w:ascii="Times New Roman" w:eastAsia="Times New Roman" w:hAnsi="Times New Roman" w:cs="Times New Roman"/>
          <w:color w:val="000000"/>
        </w:rPr>
      </w:pPr>
      <w:r w:rsidRPr="001964D7">
        <w:rPr>
          <w:rFonts w:ascii="Times New Roman" w:eastAsia="Times New Roman" w:hAnsi="Times New Roman" w:cs="Times New Roman"/>
          <w:color w:val="000000"/>
        </w:rPr>
        <w:t>For ethanol concentration, best result obtains at 20% sugar concentration, 32°C temperature and 5.2 pH. And foracetic acid fermentation, 10% ethanol concentration, 30°C temperature and 4.5 pH are considered as optimumtemperature. Saccaromyces cerevesia and, acetobacter aceti are used respectively.</w:t>
      </w:r>
    </w:p>
    <w:p w:rsidR="00FF6DF9" w:rsidRPr="001964D7" w:rsidRDefault="00FF6DF9" w:rsidP="00C66416">
      <w:pPr>
        <w:pStyle w:val="NormalWeb"/>
        <w:shd w:val="clear" w:color="auto" w:fill="FFFFFF"/>
        <w:spacing w:before="0" w:beforeAutospacing="0" w:after="120" w:afterAutospacing="0"/>
        <w:jc w:val="both"/>
        <w:rPr>
          <w:color w:val="252525"/>
          <w:sz w:val="22"/>
          <w:szCs w:val="22"/>
        </w:rPr>
      </w:pPr>
    </w:p>
    <w:p w:rsidR="00341DBE" w:rsidRDefault="00341DBE" w:rsidP="00C66416">
      <w:pPr>
        <w:pStyle w:val="NormalWeb"/>
        <w:shd w:val="clear" w:color="auto" w:fill="FFFFFF"/>
        <w:spacing w:before="0" w:beforeAutospacing="0" w:after="120" w:afterAutospacing="0"/>
        <w:jc w:val="both"/>
        <w:rPr>
          <w:color w:val="252525"/>
          <w:sz w:val="22"/>
          <w:szCs w:val="22"/>
        </w:rPr>
      </w:pPr>
    </w:p>
    <w:p w:rsidR="001964D7" w:rsidRDefault="001964D7" w:rsidP="00C66416">
      <w:pPr>
        <w:pStyle w:val="NormalWeb"/>
        <w:shd w:val="clear" w:color="auto" w:fill="FFFFFF"/>
        <w:spacing w:before="0" w:beforeAutospacing="0" w:after="120" w:afterAutospacing="0"/>
        <w:jc w:val="both"/>
        <w:rPr>
          <w:color w:val="252525"/>
          <w:sz w:val="22"/>
          <w:szCs w:val="22"/>
        </w:rPr>
      </w:pPr>
    </w:p>
    <w:p w:rsidR="001964D7" w:rsidRDefault="001964D7" w:rsidP="00C66416">
      <w:pPr>
        <w:pStyle w:val="NormalWeb"/>
        <w:shd w:val="clear" w:color="auto" w:fill="FFFFFF"/>
        <w:spacing w:before="0" w:beforeAutospacing="0" w:after="120" w:afterAutospacing="0"/>
        <w:jc w:val="both"/>
        <w:rPr>
          <w:color w:val="252525"/>
          <w:sz w:val="22"/>
          <w:szCs w:val="22"/>
        </w:rPr>
      </w:pPr>
    </w:p>
    <w:p w:rsidR="001964D7" w:rsidRDefault="001964D7" w:rsidP="00C66416">
      <w:pPr>
        <w:pStyle w:val="NormalWeb"/>
        <w:shd w:val="clear" w:color="auto" w:fill="FFFFFF"/>
        <w:spacing w:before="0" w:beforeAutospacing="0" w:after="120" w:afterAutospacing="0"/>
        <w:jc w:val="both"/>
        <w:rPr>
          <w:color w:val="252525"/>
          <w:sz w:val="22"/>
          <w:szCs w:val="22"/>
        </w:rPr>
      </w:pPr>
    </w:p>
    <w:p w:rsidR="001964D7" w:rsidRPr="001964D7" w:rsidRDefault="001964D7" w:rsidP="00C66416">
      <w:pPr>
        <w:pStyle w:val="NormalWeb"/>
        <w:shd w:val="clear" w:color="auto" w:fill="FFFFFF"/>
        <w:spacing w:before="0" w:beforeAutospacing="0" w:after="120" w:afterAutospacing="0"/>
        <w:jc w:val="both"/>
        <w:rPr>
          <w:color w:val="252525"/>
          <w:sz w:val="22"/>
          <w:szCs w:val="22"/>
        </w:rPr>
      </w:pPr>
    </w:p>
    <w:p w:rsidR="00341DBE" w:rsidRPr="001964D7" w:rsidRDefault="001677DB" w:rsidP="001677DB">
      <w:pPr>
        <w:pStyle w:val="NormalWeb"/>
        <w:shd w:val="clear" w:color="auto" w:fill="FFFFFF"/>
        <w:spacing w:before="0" w:beforeAutospacing="0" w:after="120" w:afterAutospacing="0"/>
        <w:jc w:val="center"/>
        <w:rPr>
          <w:b/>
          <w:color w:val="252525"/>
          <w:sz w:val="22"/>
          <w:szCs w:val="22"/>
        </w:rPr>
      </w:pPr>
      <w:r w:rsidRPr="001964D7">
        <w:rPr>
          <w:b/>
          <w:color w:val="252525"/>
          <w:sz w:val="22"/>
          <w:szCs w:val="22"/>
        </w:rPr>
        <w:lastRenderedPageBreak/>
        <w:t>Citric Acid Production</w:t>
      </w:r>
    </w:p>
    <w:p w:rsidR="00341DBE" w:rsidRPr="001964D7" w:rsidRDefault="00341DBE" w:rsidP="001677DB">
      <w:pPr>
        <w:pStyle w:val="NormalWeb"/>
        <w:shd w:val="clear" w:color="auto" w:fill="FFFFFF"/>
        <w:jc w:val="both"/>
        <w:rPr>
          <w:color w:val="000000"/>
          <w:sz w:val="22"/>
          <w:szCs w:val="22"/>
        </w:rPr>
      </w:pPr>
      <w:r w:rsidRPr="001964D7">
        <w:rPr>
          <w:color w:val="000000"/>
          <w:sz w:val="22"/>
          <w:szCs w:val="22"/>
        </w:rPr>
        <w:t>Considerable amounts of citric acid are required in several industrial processes . The food industry consumes about 70% of the total citric acid production, while other industries consume the remaining 30% .</w:t>
      </w:r>
    </w:p>
    <w:p w:rsidR="00341DBE" w:rsidRPr="001964D7" w:rsidRDefault="00341DBE" w:rsidP="001677DB">
      <w:pPr>
        <w:pStyle w:val="NormalWeb"/>
        <w:shd w:val="clear" w:color="auto" w:fill="FFFFFF"/>
        <w:jc w:val="both"/>
        <w:rPr>
          <w:color w:val="000000"/>
          <w:sz w:val="22"/>
          <w:szCs w:val="22"/>
        </w:rPr>
      </w:pPr>
      <w:r w:rsidRPr="001964D7">
        <w:rPr>
          <w:color w:val="000000"/>
          <w:sz w:val="22"/>
          <w:szCs w:val="22"/>
        </w:rPr>
        <w:t>Commercially production of citric acid is generally by submerged fermentation of sucrose or molasses using the filamentous fungus</w:t>
      </w:r>
      <w:r w:rsidRPr="001964D7">
        <w:rPr>
          <w:rStyle w:val="apple-converted-space"/>
          <w:color w:val="000000"/>
          <w:sz w:val="22"/>
          <w:szCs w:val="22"/>
        </w:rPr>
        <w:t> </w:t>
      </w:r>
      <w:r w:rsidRPr="001964D7">
        <w:rPr>
          <w:i/>
          <w:iCs/>
          <w:color w:val="000000"/>
          <w:sz w:val="22"/>
          <w:szCs w:val="22"/>
        </w:rPr>
        <w:t>Aspergillus niger</w:t>
      </w:r>
      <w:r w:rsidRPr="001964D7">
        <w:rPr>
          <w:rStyle w:val="apple-converted-space"/>
          <w:color w:val="000000"/>
          <w:sz w:val="22"/>
          <w:szCs w:val="22"/>
        </w:rPr>
        <w:t> </w:t>
      </w:r>
      <w:r w:rsidRPr="001964D7">
        <w:rPr>
          <w:color w:val="000000"/>
          <w:sz w:val="22"/>
          <w:szCs w:val="22"/>
        </w:rPr>
        <w:t>. During the past twenty years, interest in the use of solid-state fermentation (SSF) as an alternative to submerged fermentation has been increasing. SSF, often referred to as the</w:t>
      </w:r>
      <w:r w:rsidRPr="001964D7">
        <w:rPr>
          <w:rStyle w:val="apple-converted-space"/>
          <w:color w:val="000000"/>
          <w:sz w:val="22"/>
          <w:szCs w:val="22"/>
        </w:rPr>
        <w:t> </w:t>
      </w:r>
      <w:r w:rsidRPr="001964D7">
        <w:rPr>
          <w:i/>
          <w:iCs/>
          <w:color w:val="000000"/>
          <w:sz w:val="22"/>
          <w:szCs w:val="22"/>
        </w:rPr>
        <w:t>Koji</w:t>
      </w:r>
      <w:r w:rsidRPr="001964D7">
        <w:rPr>
          <w:rStyle w:val="apple-converted-space"/>
          <w:color w:val="000000"/>
          <w:sz w:val="22"/>
          <w:szCs w:val="22"/>
        </w:rPr>
        <w:t> </w:t>
      </w:r>
      <w:r w:rsidRPr="001964D7">
        <w:rPr>
          <w:color w:val="000000"/>
          <w:sz w:val="22"/>
          <w:szCs w:val="22"/>
        </w:rPr>
        <w:t>process, is the simplest method for citric acid production. It is characterized by the development of microorganisms in a low-water-activity environment on a nonsoluble material acting as both nutrient source and physical support .SSF offers numerous advantages, starting with the use of agro-industrial residues. This process has lower energy requirements, produce less wastewater and is environmental-friendly as it resolves the problem of solid wastes disposal</w:t>
      </w:r>
      <w:r w:rsidR="00DC7117" w:rsidRPr="001964D7">
        <w:rPr>
          <w:color w:val="000000"/>
          <w:sz w:val="22"/>
          <w:szCs w:val="22"/>
        </w:rPr>
        <w:t>.</w:t>
      </w:r>
    </w:p>
    <w:p w:rsidR="00DC7117" w:rsidRPr="001964D7" w:rsidRDefault="00DC7117" w:rsidP="001677DB">
      <w:pPr>
        <w:pStyle w:val="NormalWeb"/>
        <w:shd w:val="clear" w:color="auto" w:fill="FFFFFF"/>
        <w:jc w:val="both"/>
        <w:rPr>
          <w:b/>
          <w:color w:val="000000"/>
          <w:sz w:val="22"/>
          <w:szCs w:val="22"/>
        </w:rPr>
      </w:pPr>
      <w:r w:rsidRPr="001964D7">
        <w:rPr>
          <w:b/>
          <w:color w:val="000000"/>
          <w:sz w:val="22"/>
          <w:szCs w:val="22"/>
        </w:rPr>
        <w:t>Raw Material</w:t>
      </w:r>
    </w:p>
    <w:p w:rsidR="00341DBE" w:rsidRPr="001964D7" w:rsidRDefault="00341DBE" w:rsidP="001677DB">
      <w:pPr>
        <w:pStyle w:val="NormalWeb"/>
        <w:shd w:val="clear" w:color="auto" w:fill="FFFFFF"/>
        <w:jc w:val="both"/>
        <w:rPr>
          <w:color w:val="000000"/>
          <w:sz w:val="22"/>
          <w:szCs w:val="22"/>
        </w:rPr>
      </w:pPr>
      <w:r w:rsidRPr="001964D7">
        <w:rPr>
          <w:color w:val="000000"/>
          <w:sz w:val="22"/>
          <w:szCs w:val="22"/>
        </w:rPr>
        <w:t xml:space="preserve">There has been an increasing trend towards efficient utilization of agro-industrial residues and by-products </w:t>
      </w:r>
      <w:r w:rsidR="00DC7117" w:rsidRPr="001964D7">
        <w:rPr>
          <w:color w:val="000000"/>
          <w:sz w:val="22"/>
          <w:szCs w:val="22"/>
        </w:rPr>
        <w:t>.</w:t>
      </w:r>
      <w:r w:rsidRPr="001964D7">
        <w:rPr>
          <w:color w:val="000000"/>
          <w:sz w:val="22"/>
          <w:szCs w:val="22"/>
        </w:rPr>
        <w:t xml:space="preserve"> Many of them have been studied with SSF techniques for their potential use as substrates for citric acid production </w:t>
      </w:r>
      <w:r w:rsidR="00DC7117" w:rsidRPr="001964D7">
        <w:rPr>
          <w:color w:val="000000"/>
          <w:sz w:val="22"/>
          <w:szCs w:val="22"/>
        </w:rPr>
        <w:t>.</w:t>
      </w:r>
      <w:r w:rsidRPr="001964D7">
        <w:rPr>
          <w:color w:val="000000"/>
          <w:sz w:val="22"/>
          <w:szCs w:val="22"/>
        </w:rPr>
        <w:t xml:space="preserve"> A cost reduction in citric acid production can be achieved by using less expensive substrates, such as apple and grape pomace, carrot waste, carob pod, orange and pineapple waste, cassava bagasse, coffee husk, kiwifruit peel, mussel processing wastes, okara (soy residue), rice and wheat bran  These residues are very well adapted to solid-state cultures due to their cellulosic and starchy nature.</w:t>
      </w:r>
    </w:p>
    <w:p w:rsidR="00DC7117" w:rsidRPr="001964D7" w:rsidRDefault="00341DBE" w:rsidP="001677DB">
      <w:pPr>
        <w:pStyle w:val="NormalWeb"/>
        <w:shd w:val="clear" w:color="auto" w:fill="FFFFFF"/>
        <w:jc w:val="both"/>
        <w:rPr>
          <w:color w:val="000000"/>
          <w:sz w:val="22"/>
          <w:szCs w:val="22"/>
        </w:rPr>
      </w:pPr>
      <w:r w:rsidRPr="001964D7">
        <w:rPr>
          <w:color w:val="000000"/>
          <w:sz w:val="22"/>
          <w:szCs w:val="22"/>
        </w:rPr>
        <w:t xml:space="preserve">Cassava is widely produced in Brazil, which occupies the second place in the world ranking of cassava production, with 22.6 million tons </w:t>
      </w:r>
      <w:r w:rsidR="00DC7117" w:rsidRPr="001964D7">
        <w:rPr>
          <w:color w:val="000000"/>
          <w:sz w:val="22"/>
          <w:szCs w:val="22"/>
        </w:rPr>
        <w:t>.</w:t>
      </w:r>
      <w:r w:rsidRPr="001964D7">
        <w:rPr>
          <w:color w:val="000000"/>
          <w:sz w:val="22"/>
          <w:szCs w:val="22"/>
        </w:rPr>
        <w:t xml:space="preserve"> Cassava bagasse (CB) is a solid residue generated in the starch extraction process. Its disposal in the environment can causes serious pollution problems due to its high organic material content and biodegradability. Utilization of CB by microbial fermentation has been shown to be promising because it would provide an alternativ</w:t>
      </w:r>
      <w:r w:rsidR="00DC7117" w:rsidRPr="001964D7">
        <w:rPr>
          <w:color w:val="000000"/>
          <w:sz w:val="22"/>
          <w:szCs w:val="22"/>
        </w:rPr>
        <w:t>e substrate and solve pollution. CB was supplemented with a nutritive solution containing (g/L) 2.93 urea, 1.86 KH</w:t>
      </w:r>
      <w:r w:rsidR="00DC7117" w:rsidRPr="001964D7">
        <w:rPr>
          <w:color w:val="000000"/>
          <w:sz w:val="22"/>
          <w:szCs w:val="22"/>
          <w:vertAlign w:val="subscript"/>
        </w:rPr>
        <w:t>2</w:t>
      </w:r>
      <w:r w:rsidR="00DC7117" w:rsidRPr="001964D7">
        <w:rPr>
          <w:color w:val="000000"/>
          <w:sz w:val="22"/>
          <w:szCs w:val="22"/>
        </w:rPr>
        <w:t>PO</w:t>
      </w:r>
      <w:r w:rsidR="00DC7117" w:rsidRPr="001964D7">
        <w:rPr>
          <w:color w:val="000000"/>
          <w:sz w:val="22"/>
          <w:szCs w:val="22"/>
          <w:vertAlign w:val="subscript"/>
        </w:rPr>
        <w:t>4</w:t>
      </w:r>
      <w:r w:rsidR="00DC7117" w:rsidRPr="001964D7">
        <w:rPr>
          <w:rStyle w:val="apple-converted-space"/>
          <w:color w:val="000000"/>
          <w:sz w:val="22"/>
          <w:szCs w:val="22"/>
        </w:rPr>
        <w:t> </w:t>
      </w:r>
      <w:r w:rsidR="00DC7117" w:rsidRPr="001964D7">
        <w:rPr>
          <w:color w:val="000000"/>
          <w:sz w:val="22"/>
          <w:szCs w:val="22"/>
        </w:rPr>
        <w:t>and 0.0105 FeSO</w:t>
      </w:r>
      <w:r w:rsidR="00DC7117" w:rsidRPr="001964D7">
        <w:rPr>
          <w:color w:val="000000"/>
          <w:sz w:val="22"/>
          <w:szCs w:val="22"/>
          <w:vertAlign w:val="subscript"/>
        </w:rPr>
        <w:t>4</w:t>
      </w:r>
      <w:r w:rsidR="00DC7117" w:rsidRPr="001964D7">
        <w:rPr>
          <w:color w:val="000000"/>
          <w:sz w:val="22"/>
          <w:szCs w:val="22"/>
        </w:rPr>
        <w:t>.7H</w:t>
      </w:r>
      <w:r w:rsidR="00DC7117" w:rsidRPr="001964D7">
        <w:rPr>
          <w:color w:val="000000"/>
          <w:sz w:val="22"/>
          <w:szCs w:val="22"/>
          <w:vertAlign w:val="subscript"/>
        </w:rPr>
        <w:t>2</w:t>
      </w:r>
      <w:r w:rsidR="00DC7117" w:rsidRPr="001964D7">
        <w:rPr>
          <w:color w:val="000000"/>
          <w:sz w:val="22"/>
          <w:szCs w:val="22"/>
        </w:rPr>
        <w:t>O, which was sterilized at 121 ºC for 15 min. After cooling, methanol (4% v/v) was added under sterile conditions.</w:t>
      </w:r>
    </w:p>
    <w:p w:rsidR="00341DBE" w:rsidRPr="001964D7" w:rsidRDefault="00341DBE" w:rsidP="001677DB">
      <w:pPr>
        <w:pStyle w:val="NormalWeb"/>
        <w:shd w:val="clear" w:color="auto" w:fill="FFFFFF"/>
        <w:jc w:val="both"/>
        <w:rPr>
          <w:color w:val="000000"/>
          <w:sz w:val="22"/>
          <w:szCs w:val="22"/>
        </w:rPr>
      </w:pPr>
      <w:r w:rsidRPr="001964D7">
        <w:rPr>
          <w:color w:val="000000"/>
          <w:sz w:val="22"/>
          <w:szCs w:val="22"/>
        </w:rPr>
        <w:t> </w:t>
      </w:r>
      <w:r w:rsidRPr="001964D7">
        <w:rPr>
          <w:b/>
          <w:bCs/>
          <w:color w:val="000000"/>
          <w:sz w:val="22"/>
          <w:szCs w:val="22"/>
        </w:rPr>
        <w:t>Microorganism and Inoculum</w:t>
      </w:r>
    </w:p>
    <w:p w:rsidR="00341DBE" w:rsidRPr="001964D7" w:rsidRDefault="00341DBE" w:rsidP="001677DB">
      <w:pPr>
        <w:pStyle w:val="NormalWeb"/>
        <w:shd w:val="clear" w:color="auto" w:fill="FFFFFF"/>
        <w:jc w:val="both"/>
        <w:rPr>
          <w:color w:val="000000"/>
          <w:sz w:val="22"/>
          <w:szCs w:val="22"/>
        </w:rPr>
      </w:pPr>
      <w:r w:rsidRPr="001964D7">
        <w:rPr>
          <w:color w:val="000000"/>
          <w:sz w:val="22"/>
          <w:szCs w:val="22"/>
        </w:rPr>
        <w:t>A strain of Aspergillus niger was grown on potato dextrose agar (PDA) slants at 28 ºC for seven days. Slants were preserved at 4 ºC for up to two months.The spores of</w:t>
      </w:r>
      <w:r w:rsidRPr="001964D7">
        <w:rPr>
          <w:rStyle w:val="apple-converted-space"/>
          <w:color w:val="000000"/>
          <w:sz w:val="22"/>
          <w:szCs w:val="22"/>
        </w:rPr>
        <w:t> </w:t>
      </w:r>
      <w:r w:rsidRPr="001964D7">
        <w:rPr>
          <w:i/>
          <w:iCs/>
          <w:color w:val="000000"/>
          <w:sz w:val="22"/>
          <w:szCs w:val="22"/>
        </w:rPr>
        <w:t>A. niger</w:t>
      </w:r>
      <w:r w:rsidRPr="001964D7">
        <w:rPr>
          <w:rStyle w:val="apple-converted-space"/>
          <w:color w:val="000000"/>
          <w:sz w:val="22"/>
          <w:szCs w:val="22"/>
        </w:rPr>
        <w:t> </w:t>
      </w:r>
      <w:r w:rsidRPr="001964D7">
        <w:rPr>
          <w:color w:val="000000"/>
          <w:sz w:val="22"/>
          <w:szCs w:val="22"/>
        </w:rPr>
        <w:t>were produced in 250 mL Erlenmeyer flasks containing 40 mL PDA medium. The medium was inoculated with spores from the stock culture and incubated at 28 °C for seven days. The spores were recovered by stirring using a solution of Tween 80 0.01%. The suspension obtained, containing 10</w:t>
      </w:r>
      <w:r w:rsidRPr="001964D7">
        <w:rPr>
          <w:color w:val="000000"/>
          <w:sz w:val="22"/>
          <w:szCs w:val="22"/>
          <w:vertAlign w:val="superscript"/>
        </w:rPr>
        <w:t>8</w:t>
      </w:r>
      <w:r w:rsidRPr="001964D7">
        <w:rPr>
          <w:rStyle w:val="apple-converted-space"/>
          <w:color w:val="000000"/>
          <w:sz w:val="22"/>
          <w:szCs w:val="22"/>
        </w:rPr>
        <w:t> </w:t>
      </w:r>
      <w:r w:rsidRPr="001964D7">
        <w:rPr>
          <w:color w:val="000000"/>
          <w:sz w:val="22"/>
          <w:szCs w:val="22"/>
        </w:rPr>
        <w:t>spores/mL, was stored at 4 ºC for up to seven days.</w:t>
      </w:r>
    </w:p>
    <w:p w:rsidR="00341DBE" w:rsidRPr="001964D7" w:rsidRDefault="00DC7117" w:rsidP="001677DB">
      <w:pPr>
        <w:pStyle w:val="NormalWeb"/>
        <w:shd w:val="clear" w:color="auto" w:fill="FFFFFF"/>
        <w:jc w:val="both"/>
        <w:rPr>
          <w:color w:val="000000"/>
          <w:sz w:val="22"/>
          <w:szCs w:val="22"/>
        </w:rPr>
      </w:pPr>
      <w:r w:rsidRPr="001964D7">
        <w:rPr>
          <w:b/>
          <w:bCs/>
          <w:color w:val="000000"/>
          <w:sz w:val="22"/>
          <w:szCs w:val="22"/>
        </w:rPr>
        <w:t>Process and Parameters</w:t>
      </w:r>
    </w:p>
    <w:p w:rsidR="00341DBE" w:rsidRPr="001964D7" w:rsidRDefault="00341DBE" w:rsidP="001677DB">
      <w:pPr>
        <w:pStyle w:val="NormalWeb"/>
        <w:shd w:val="clear" w:color="auto" w:fill="FFFFFF"/>
        <w:jc w:val="both"/>
        <w:rPr>
          <w:color w:val="000000"/>
          <w:sz w:val="22"/>
          <w:szCs w:val="22"/>
        </w:rPr>
      </w:pPr>
      <w:r w:rsidRPr="001964D7">
        <w:rPr>
          <w:color w:val="000000"/>
          <w:sz w:val="22"/>
          <w:szCs w:val="22"/>
        </w:rPr>
        <w:t>Solid-state fermentation (SSF) on trays was carried out with the initial moisture adjusted to 70% with the nutritive solution. Substrate was inoculated with the spore suspension containing 10</w:t>
      </w:r>
      <w:r w:rsidRPr="001964D7">
        <w:rPr>
          <w:color w:val="000000"/>
          <w:sz w:val="22"/>
          <w:szCs w:val="22"/>
          <w:vertAlign w:val="superscript"/>
        </w:rPr>
        <w:t>7</w:t>
      </w:r>
      <w:r w:rsidRPr="001964D7">
        <w:rPr>
          <w:rStyle w:val="apple-converted-space"/>
          <w:color w:val="000000"/>
          <w:sz w:val="22"/>
          <w:szCs w:val="22"/>
        </w:rPr>
        <w:t> </w:t>
      </w:r>
      <w:r w:rsidRPr="001964D7">
        <w:rPr>
          <w:color w:val="000000"/>
          <w:sz w:val="22"/>
          <w:szCs w:val="22"/>
        </w:rPr>
        <w:t>spores/g of dry CB. The pre-inoculated substrate was distributed on trays (0.0045 m</w:t>
      </w:r>
      <w:r w:rsidRPr="001964D7">
        <w:rPr>
          <w:color w:val="000000"/>
          <w:sz w:val="22"/>
          <w:szCs w:val="22"/>
          <w:vertAlign w:val="superscript"/>
        </w:rPr>
        <w:t>3</w:t>
      </w:r>
      <w:r w:rsidRPr="001964D7">
        <w:rPr>
          <w:color w:val="000000"/>
          <w:sz w:val="22"/>
          <w:szCs w:val="22"/>
        </w:rPr>
        <w:t>) to obtain bed thicknesses of 2, 4 and 6 cm of (0.15, 0.30 and 0.45 kg of dry substrate, respectively). The trays were placed in a room with controlled temperature (28 ºC) and a humidity of about 97%. Fermentation was carried out for 120 h.</w:t>
      </w:r>
    </w:p>
    <w:p w:rsidR="00341DBE" w:rsidRPr="001964D7" w:rsidRDefault="00341DBE" w:rsidP="001677DB">
      <w:pPr>
        <w:pStyle w:val="NormalWeb"/>
        <w:shd w:val="clear" w:color="auto" w:fill="FFFFFF"/>
        <w:jc w:val="both"/>
        <w:rPr>
          <w:color w:val="000000"/>
          <w:sz w:val="22"/>
          <w:szCs w:val="22"/>
        </w:rPr>
      </w:pPr>
      <w:r w:rsidRPr="001964D7">
        <w:rPr>
          <w:color w:val="000000"/>
          <w:sz w:val="22"/>
          <w:szCs w:val="22"/>
        </w:rPr>
        <w:lastRenderedPageBreak/>
        <w:t>SSF was also conducted in a horizontal drum (HD) bioreactor with 2 kg of dry substrate and 60% of the initial moisture adjusted with the nutritive solution. In this case, initial moisture of the substrate was lower than in the TT bioreactor to avoid the excessive bunching of the substrate particles, which was observed in the first fermentations carried out in the HD bioreactor. The inoculated substrate (10</w:t>
      </w:r>
      <w:r w:rsidRPr="001964D7">
        <w:rPr>
          <w:color w:val="000000"/>
          <w:sz w:val="22"/>
          <w:szCs w:val="22"/>
          <w:vertAlign w:val="superscript"/>
        </w:rPr>
        <w:t>7</w:t>
      </w:r>
      <w:r w:rsidRPr="001964D7">
        <w:rPr>
          <w:rStyle w:val="apple-converted-space"/>
          <w:color w:val="000000"/>
          <w:sz w:val="22"/>
          <w:szCs w:val="22"/>
        </w:rPr>
        <w:t> </w:t>
      </w:r>
      <w:r w:rsidRPr="001964D7">
        <w:rPr>
          <w:color w:val="000000"/>
          <w:sz w:val="22"/>
          <w:szCs w:val="22"/>
        </w:rPr>
        <w:t>spores/g of dry CB) was placed inside the drum. As shown in</w:t>
      </w:r>
      <w:r w:rsidRPr="001964D7">
        <w:rPr>
          <w:rStyle w:val="apple-converted-space"/>
          <w:color w:val="000000"/>
          <w:sz w:val="22"/>
          <w:szCs w:val="22"/>
        </w:rPr>
        <w:t> </w:t>
      </w:r>
      <w:r w:rsidR="00DC7117" w:rsidRPr="001964D7">
        <w:rPr>
          <w:color w:val="000000"/>
          <w:sz w:val="22"/>
          <w:szCs w:val="22"/>
        </w:rPr>
        <w:t>,</w:t>
      </w:r>
      <w:r w:rsidRPr="001964D7">
        <w:rPr>
          <w:color w:val="000000"/>
          <w:sz w:val="22"/>
          <w:szCs w:val="22"/>
        </w:rPr>
        <w:t>the drum (0.024 m</w:t>
      </w:r>
      <w:r w:rsidRPr="001964D7">
        <w:rPr>
          <w:color w:val="000000"/>
          <w:sz w:val="22"/>
          <w:szCs w:val="22"/>
          <w:vertAlign w:val="superscript"/>
        </w:rPr>
        <w:t>3</w:t>
      </w:r>
      <w:r w:rsidRPr="001964D7">
        <w:rPr>
          <w:color w:val="000000"/>
          <w:sz w:val="22"/>
          <w:szCs w:val="22"/>
        </w:rPr>
        <w:t xml:space="preserve">) consisted of a shovel coupled to a motor axis that turned at controlled speed. Thus, material was turned three to four times a day. The lower initial moisture (60%) also makes easier this motion of the substrate and the distribution of air between the particles, avoiding channeling. After 20 hours of fermentation, saturated air was inserted continually into the drum in order to control substrate temperature and moisture </w:t>
      </w:r>
      <w:r w:rsidR="00DC7117" w:rsidRPr="001964D7">
        <w:rPr>
          <w:color w:val="000000"/>
          <w:sz w:val="22"/>
          <w:szCs w:val="22"/>
        </w:rPr>
        <w:t>.</w:t>
      </w:r>
      <w:r w:rsidRPr="001964D7">
        <w:rPr>
          <w:color w:val="000000"/>
          <w:sz w:val="22"/>
          <w:szCs w:val="22"/>
        </w:rPr>
        <w:t xml:space="preserve"> The airflow was maintained at 5 L/min. Fermentation was carried out at room temperature for 144 h.</w:t>
      </w:r>
    </w:p>
    <w:p w:rsidR="00341DBE" w:rsidRPr="001964D7" w:rsidRDefault="00341DBE" w:rsidP="001677DB">
      <w:pPr>
        <w:pStyle w:val="NormalWeb"/>
        <w:shd w:val="clear" w:color="auto" w:fill="FFFFFF"/>
        <w:jc w:val="both"/>
        <w:rPr>
          <w:color w:val="000000"/>
          <w:sz w:val="22"/>
          <w:szCs w:val="22"/>
        </w:rPr>
      </w:pPr>
      <w:r w:rsidRPr="001964D7">
        <w:rPr>
          <w:color w:val="000000"/>
          <w:sz w:val="22"/>
          <w:szCs w:val="22"/>
        </w:rPr>
        <w:t>Every 24 h, samples were collected for evaluation of citric acid production as well as changes in pH, residual starch and cellular biomass. This kinetic study was carried out in the HD bioreactor in order to observe some important aspects of the fermentation and the final yield of the process. The global yield was determined by the ratio of citric acid produced to starch consumed.</w:t>
      </w:r>
    </w:p>
    <w:p w:rsidR="00341DBE" w:rsidRPr="001964D7" w:rsidRDefault="00DC7117" w:rsidP="001677DB">
      <w:pPr>
        <w:pStyle w:val="NormalWeb"/>
        <w:shd w:val="clear" w:color="auto" w:fill="FFFFFF"/>
        <w:jc w:val="both"/>
        <w:rPr>
          <w:color w:val="000000"/>
          <w:sz w:val="22"/>
          <w:szCs w:val="22"/>
        </w:rPr>
      </w:pPr>
      <w:r w:rsidRPr="001964D7">
        <w:rPr>
          <w:b/>
          <w:bCs/>
          <w:color w:val="000000"/>
          <w:sz w:val="22"/>
          <w:szCs w:val="22"/>
        </w:rPr>
        <w:t>Extraction Process</w:t>
      </w:r>
    </w:p>
    <w:p w:rsidR="00341DBE" w:rsidRPr="001964D7" w:rsidRDefault="00341DBE" w:rsidP="001677DB">
      <w:pPr>
        <w:pStyle w:val="NormalWeb"/>
        <w:shd w:val="clear" w:color="auto" w:fill="FFFFFF"/>
        <w:jc w:val="both"/>
        <w:rPr>
          <w:color w:val="000000"/>
          <w:sz w:val="22"/>
          <w:szCs w:val="22"/>
        </w:rPr>
      </w:pPr>
      <w:r w:rsidRPr="001964D7">
        <w:rPr>
          <w:color w:val="000000"/>
          <w:sz w:val="22"/>
          <w:szCs w:val="22"/>
        </w:rPr>
        <w:t>Citric acid was extracted by mixing 5 g fermented samples with 50 mL of distilled water with a magnetic stirrer for 10 min. The suspension was filtered through filter paper. After determination of pH using a digital pHmeter, the filtrate obtained was subjected to high performance liquid chromatograph (HPLC) analysis using a Shimadzu LC-10AD. A temperature of 60 ºC and 5 mM H</w:t>
      </w:r>
      <w:r w:rsidRPr="001964D7">
        <w:rPr>
          <w:color w:val="000000"/>
          <w:sz w:val="22"/>
          <w:szCs w:val="22"/>
          <w:vertAlign w:val="subscript"/>
        </w:rPr>
        <w:t>2</w:t>
      </w:r>
      <w:r w:rsidRPr="001964D7">
        <w:rPr>
          <w:color w:val="000000"/>
          <w:sz w:val="22"/>
          <w:szCs w:val="22"/>
        </w:rPr>
        <w:t>SO</w:t>
      </w:r>
      <w:r w:rsidRPr="001964D7">
        <w:rPr>
          <w:color w:val="000000"/>
          <w:sz w:val="22"/>
          <w:szCs w:val="22"/>
          <w:vertAlign w:val="subscript"/>
        </w:rPr>
        <w:t>4</w:t>
      </w:r>
      <w:r w:rsidRPr="001964D7">
        <w:rPr>
          <w:rStyle w:val="apple-converted-space"/>
          <w:color w:val="000000"/>
          <w:sz w:val="22"/>
          <w:szCs w:val="22"/>
        </w:rPr>
        <w:t> </w:t>
      </w:r>
      <w:r w:rsidRPr="001964D7">
        <w:rPr>
          <w:color w:val="000000"/>
          <w:sz w:val="22"/>
          <w:szCs w:val="22"/>
        </w:rPr>
        <w:t xml:space="preserve">as the mobile phase at a flow-rate of 0.6 mL/min were used. Citric acid was detected in the column eluate by differential refractometer </w:t>
      </w:r>
    </w:p>
    <w:p w:rsidR="001964D7" w:rsidRDefault="001964D7" w:rsidP="001964D7">
      <w:pPr>
        <w:shd w:val="clear" w:color="auto" w:fill="FFFFFF"/>
        <w:spacing w:after="0" w:line="480" w:lineRule="atLeast"/>
        <w:textAlignment w:val="baseline"/>
        <w:rPr>
          <w:rFonts w:ascii="Times New Roman" w:eastAsia="Times New Roman" w:hAnsi="Times New Roman" w:cs="Times New Roman"/>
          <w:b/>
          <w:bCs/>
        </w:rPr>
      </w:pPr>
    </w:p>
    <w:p w:rsidR="001964D7" w:rsidRDefault="001964D7" w:rsidP="001964D7">
      <w:pPr>
        <w:shd w:val="clear" w:color="auto" w:fill="FFFFFF"/>
        <w:spacing w:after="0" w:line="480" w:lineRule="atLeast"/>
        <w:textAlignment w:val="baseline"/>
        <w:rPr>
          <w:rFonts w:ascii="Times New Roman" w:eastAsia="Times New Roman" w:hAnsi="Times New Roman" w:cs="Times New Roman"/>
          <w:b/>
          <w:bCs/>
        </w:rPr>
      </w:pPr>
    </w:p>
    <w:p w:rsidR="001964D7" w:rsidRDefault="001964D7" w:rsidP="001964D7">
      <w:pPr>
        <w:shd w:val="clear" w:color="auto" w:fill="FFFFFF"/>
        <w:spacing w:after="0" w:line="480" w:lineRule="atLeast"/>
        <w:textAlignment w:val="baseline"/>
        <w:rPr>
          <w:rFonts w:ascii="Times New Roman" w:eastAsia="Times New Roman" w:hAnsi="Times New Roman" w:cs="Times New Roman"/>
          <w:b/>
          <w:bCs/>
        </w:rPr>
      </w:pPr>
    </w:p>
    <w:p w:rsidR="001964D7" w:rsidRDefault="001964D7" w:rsidP="001964D7">
      <w:pPr>
        <w:shd w:val="clear" w:color="auto" w:fill="FFFFFF"/>
        <w:spacing w:after="0" w:line="480" w:lineRule="atLeast"/>
        <w:textAlignment w:val="baseline"/>
        <w:rPr>
          <w:rFonts w:ascii="Times New Roman" w:eastAsia="Times New Roman" w:hAnsi="Times New Roman" w:cs="Times New Roman"/>
          <w:b/>
          <w:bCs/>
        </w:rPr>
      </w:pPr>
    </w:p>
    <w:p w:rsidR="001964D7" w:rsidRDefault="001964D7" w:rsidP="001964D7">
      <w:pPr>
        <w:shd w:val="clear" w:color="auto" w:fill="FFFFFF"/>
        <w:spacing w:after="0" w:line="480" w:lineRule="atLeast"/>
        <w:textAlignment w:val="baseline"/>
        <w:rPr>
          <w:rFonts w:ascii="Times New Roman" w:eastAsia="Times New Roman" w:hAnsi="Times New Roman" w:cs="Times New Roman"/>
          <w:b/>
          <w:bCs/>
        </w:rPr>
      </w:pPr>
    </w:p>
    <w:p w:rsidR="001964D7" w:rsidRDefault="001964D7" w:rsidP="001964D7">
      <w:pPr>
        <w:shd w:val="clear" w:color="auto" w:fill="FFFFFF"/>
        <w:spacing w:after="0" w:line="480" w:lineRule="atLeast"/>
        <w:textAlignment w:val="baseline"/>
        <w:rPr>
          <w:rFonts w:ascii="Times New Roman" w:eastAsia="Times New Roman" w:hAnsi="Times New Roman" w:cs="Times New Roman"/>
          <w:b/>
          <w:bCs/>
        </w:rPr>
      </w:pPr>
    </w:p>
    <w:p w:rsidR="001964D7" w:rsidRDefault="001964D7" w:rsidP="001964D7">
      <w:pPr>
        <w:shd w:val="clear" w:color="auto" w:fill="FFFFFF"/>
        <w:spacing w:after="0" w:line="480" w:lineRule="atLeast"/>
        <w:textAlignment w:val="baseline"/>
        <w:rPr>
          <w:rFonts w:ascii="Times New Roman" w:eastAsia="Times New Roman" w:hAnsi="Times New Roman" w:cs="Times New Roman"/>
          <w:b/>
          <w:bCs/>
        </w:rPr>
      </w:pPr>
    </w:p>
    <w:p w:rsidR="001964D7" w:rsidRDefault="001964D7" w:rsidP="001964D7">
      <w:pPr>
        <w:shd w:val="clear" w:color="auto" w:fill="FFFFFF"/>
        <w:spacing w:after="0" w:line="480" w:lineRule="atLeast"/>
        <w:textAlignment w:val="baseline"/>
        <w:rPr>
          <w:rFonts w:ascii="Times New Roman" w:eastAsia="Times New Roman" w:hAnsi="Times New Roman" w:cs="Times New Roman"/>
          <w:b/>
          <w:bCs/>
        </w:rPr>
      </w:pPr>
    </w:p>
    <w:p w:rsidR="001964D7" w:rsidRDefault="001964D7" w:rsidP="001964D7">
      <w:pPr>
        <w:shd w:val="clear" w:color="auto" w:fill="FFFFFF"/>
        <w:spacing w:after="0" w:line="480" w:lineRule="atLeast"/>
        <w:textAlignment w:val="baseline"/>
        <w:rPr>
          <w:rFonts w:ascii="Times New Roman" w:eastAsia="Times New Roman" w:hAnsi="Times New Roman" w:cs="Times New Roman"/>
          <w:b/>
          <w:bCs/>
        </w:rPr>
      </w:pPr>
    </w:p>
    <w:p w:rsidR="001964D7" w:rsidRDefault="001964D7" w:rsidP="001964D7">
      <w:pPr>
        <w:shd w:val="clear" w:color="auto" w:fill="FFFFFF"/>
        <w:spacing w:after="0" w:line="480" w:lineRule="atLeast"/>
        <w:textAlignment w:val="baseline"/>
        <w:rPr>
          <w:rFonts w:ascii="Times New Roman" w:eastAsia="Times New Roman" w:hAnsi="Times New Roman" w:cs="Times New Roman"/>
          <w:b/>
          <w:bCs/>
        </w:rPr>
      </w:pPr>
    </w:p>
    <w:p w:rsidR="001964D7" w:rsidRDefault="001964D7" w:rsidP="001964D7">
      <w:pPr>
        <w:shd w:val="clear" w:color="auto" w:fill="FFFFFF"/>
        <w:spacing w:after="0" w:line="480" w:lineRule="atLeast"/>
        <w:textAlignment w:val="baseline"/>
        <w:rPr>
          <w:rFonts w:ascii="Times New Roman" w:eastAsia="Times New Roman" w:hAnsi="Times New Roman" w:cs="Times New Roman"/>
          <w:b/>
          <w:bCs/>
        </w:rPr>
      </w:pPr>
    </w:p>
    <w:p w:rsidR="001964D7" w:rsidRDefault="001964D7" w:rsidP="001964D7">
      <w:pPr>
        <w:shd w:val="clear" w:color="auto" w:fill="FFFFFF"/>
        <w:spacing w:after="0" w:line="480" w:lineRule="atLeast"/>
        <w:textAlignment w:val="baseline"/>
        <w:rPr>
          <w:rFonts w:ascii="Times New Roman" w:eastAsia="Times New Roman" w:hAnsi="Times New Roman" w:cs="Times New Roman"/>
          <w:b/>
          <w:bCs/>
        </w:rPr>
      </w:pPr>
    </w:p>
    <w:p w:rsidR="001964D7" w:rsidRDefault="001964D7" w:rsidP="001964D7">
      <w:pPr>
        <w:shd w:val="clear" w:color="auto" w:fill="FFFFFF"/>
        <w:spacing w:after="0" w:line="480" w:lineRule="atLeast"/>
        <w:textAlignment w:val="baseline"/>
        <w:rPr>
          <w:rFonts w:ascii="Times New Roman" w:eastAsia="Times New Roman" w:hAnsi="Times New Roman" w:cs="Times New Roman"/>
          <w:b/>
          <w:bCs/>
        </w:rPr>
      </w:pPr>
    </w:p>
    <w:p w:rsidR="001964D7" w:rsidRDefault="001964D7" w:rsidP="001964D7">
      <w:pPr>
        <w:shd w:val="clear" w:color="auto" w:fill="FFFFFF"/>
        <w:spacing w:after="0" w:line="480" w:lineRule="atLeast"/>
        <w:jc w:val="center"/>
        <w:textAlignment w:val="baseline"/>
        <w:rPr>
          <w:rFonts w:ascii="Times New Roman" w:eastAsia="Times New Roman" w:hAnsi="Times New Roman" w:cs="Times New Roman"/>
          <w:b/>
          <w:bCs/>
          <w:sz w:val="28"/>
        </w:rPr>
      </w:pPr>
      <w:r w:rsidRPr="001964D7">
        <w:rPr>
          <w:rFonts w:ascii="Times New Roman" w:eastAsia="Times New Roman" w:hAnsi="Times New Roman" w:cs="Times New Roman"/>
          <w:b/>
          <w:bCs/>
          <w:sz w:val="28"/>
        </w:rPr>
        <w:lastRenderedPageBreak/>
        <w:t xml:space="preserve">Production of Lysine: Different </w:t>
      </w:r>
      <w:r>
        <w:rPr>
          <w:rFonts w:ascii="Times New Roman" w:eastAsia="Times New Roman" w:hAnsi="Times New Roman" w:cs="Times New Roman"/>
          <w:b/>
          <w:bCs/>
          <w:sz w:val="28"/>
        </w:rPr>
        <w:t>Methods of Production of Lysine</w:t>
      </w:r>
    </w:p>
    <w:p w:rsidR="001964D7" w:rsidRDefault="001964D7" w:rsidP="001964D7">
      <w:pPr>
        <w:shd w:val="clear" w:color="auto" w:fill="FFFFFF"/>
        <w:spacing w:after="120" w:line="240" w:lineRule="auto"/>
        <w:textAlignment w:val="baseline"/>
        <w:rPr>
          <w:rFonts w:ascii="Times New Roman" w:eastAsia="Times New Roman" w:hAnsi="Times New Roman" w:cs="Times New Roman"/>
        </w:rPr>
      </w:pPr>
    </w:p>
    <w:p w:rsidR="001964D7" w:rsidRPr="001964D7" w:rsidRDefault="001964D7" w:rsidP="001964D7">
      <w:pPr>
        <w:shd w:val="clear" w:color="auto" w:fill="FFFFFF"/>
        <w:spacing w:after="120" w:line="240" w:lineRule="auto"/>
        <w:textAlignment w:val="baseline"/>
        <w:rPr>
          <w:rFonts w:ascii="Times New Roman" w:eastAsia="Times New Roman" w:hAnsi="Times New Roman" w:cs="Times New Roman"/>
        </w:rPr>
      </w:pPr>
      <w:r w:rsidRPr="001964D7">
        <w:rPr>
          <w:rFonts w:ascii="Times New Roman" w:eastAsia="Times New Roman" w:hAnsi="Times New Roman" w:cs="Times New Roman"/>
        </w:rPr>
        <w:t>Lysine is an amino acid essential for animal and human nutrition. It occurs in plant proteins only in low concentrations; addition of lysine can therefore increase the quality of plant foods.</w:t>
      </w:r>
    </w:p>
    <w:p w:rsidR="001964D7" w:rsidRPr="001964D7" w:rsidRDefault="001964D7" w:rsidP="001964D7">
      <w:pPr>
        <w:shd w:val="clear" w:color="auto" w:fill="FFFFFF"/>
        <w:spacing w:after="120" w:line="240" w:lineRule="auto"/>
        <w:textAlignment w:val="baseline"/>
        <w:rPr>
          <w:rFonts w:ascii="Times New Roman" w:eastAsia="Times New Roman" w:hAnsi="Times New Roman" w:cs="Times New Roman"/>
        </w:rPr>
      </w:pPr>
      <w:r w:rsidRPr="001964D7">
        <w:rPr>
          <w:rFonts w:ascii="Times New Roman" w:eastAsia="Times New Roman" w:hAnsi="Times New Roman" w:cs="Times New Roman"/>
        </w:rPr>
        <w:t>Lysine is produced today only by microbial processes and a variety of approaches for its production have been developed.</w:t>
      </w:r>
    </w:p>
    <w:p w:rsidR="001964D7" w:rsidRDefault="001964D7" w:rsidP="001964D7">
      <w:pPr>
        <w:shd w:val="clear" w:color="auto" w:fill="FFFFFF"/>
        <w:spacing w:after="0" w:line="360" w:lineRule="atLeast"/>
        <w:textAlignment w:val="baseline"/>
        <w:outlineLvl w:val="3"/>
        <w:rPr>
          <w:rFonts w:ascii="Times New Roman" w:eastAsia="Times New Roman" w:hAnsi="Times New Roman" w:cs="Times New Roman"/>
          <w:b/>
          <w:bCs/>
          <w:bdr w:val="none" w:sz="0" w:space="0" w:color="auto" w:frame="1"/>
        </w:rPr>
      </w:pPr>
      <w:r w:rsidRPr="001964D7">
        <w:rPr>
          <w:rFonts w:ascii="Times New Roman" w:eastAsia="Times New Roman" w:hAnsi="Times New Roman" w:cs="Times New Roman"/>
          <w:b/>
          <w:bCs/>
          <w:bdr w:val="none" w:sz="0" w:space="0" w:color="auto" w:frame="1"/>
        </w:rPr>
        <w:t>Lysine Production via Diaminopimelic Acid:</w:t>
      </w:r>
    </w:p>
    <w:p w:rsidR="001964D7" w:rsidRPr="001964D7" w:rsidRDefault="001964D7" w:rsidP="001964D7">
      <w:pPr>
        <w:shd w:val="clear" w:color="auto" w:fill="FFFFFF"/>
        <w:spacing w:after="120" w:line="240" w:lineRule="auto"/>
        <w:textAlignment w:val="baseline"/>
        <w:rPr>
          <w:rFonts w:ascii="Times New Roman" w:eastAsia="Times New Roman" w:hAnsi="Times New Roman" w:cs="Times New Roman"/>
          <w:sz w:val="16"/>
        </w:rPr>
      </w:pPr>
    </w:p>
    <w:p w:rsidR="001964D7" w:rsidRPr="001964D7" w:rsidRDefault="001964D7" w:rsidP="001964D7">
      <w:pPr>
        <w:shd w:val="clear" w:color="auto" w:fill="FFFFFF"/>
        <w:spacing w:after="120" w:line="240" w:lineRule="auto"/>
        <w:textAlignment w:val="baseline"/>
        <w:rPr>
          <w:rFonts w:ascii="Times New Roman" w:eastAsia="Times New Roman" w:hAnsi="Times New Roman" w:cs="Times New Roman"/>
        </w:rPr>
      </w:pPr>
      <w:r w:rsidRPr="001964D7">
        <w:rPr>
          <w:rFonts w:ascii="Times New Roman" w:eastAsia="Times New Roman" w:hAnsi="Times New Roman" w:cs="Times New Roman"/>
        </w:rPr>
        <w:t>Lysine-histidine double auxotrophic mutants o Escherichia coli (ATCC 13002) produce diaminopimelic acid (DAP) on a molasses medium with a yield of 19-24 g/1. The entire fermentation solution, including the cell material, is subsequently incubated with Aerobacter aerogenes (ATCC 12409) at 35° C. After 20 hours, the DAP has been quantitatively decarboxylated to L-lysine, the LL-DAP must be transformed into the meso form by racemization before the decarboxylation step.</w:t>
      </w:r>
    </w:p>
    <w:p w:rsidR="001964D7" w:rsidRDefault="001964D7" w:rsidP="001964D7">
      <w:pPr>
        <w:shd w:val="clear" w:color="auto" w:fill="FFFFFF"/>
        <w:spacing w:after="0" w:line="360" w:lineRule="atLeast"/>
        <w:textAlignment w:val="baseline"/>
        <w:outlineLvl w:val="3"/>
        <w:rPr>
          <w:rFonts w:ascii="Times New Roman" w:eastAsia="Times New Roman" w:hAnsi="Times New Roman" w:cs="Times New Roman"/>
          <w:b/>
          <w:bCs/>
          <w:bdr w:val="none" w:sz="0" w:space="0" w:color="auto" w:frame="1"/>
        </w:rPr>
      </w:pPr>
      <w:r w:rsidRPr="001964D7">
        <w:rPr>
          <w:rFonts w:ascii="Times New Roman" w:eastAsia="Times New Roman" w:hAnsi="Times New Roman" w:cs="Times New Roman"/>
          <w:b/>
          <w:bCs/>
          <w:bdr w:val="none" w:sz="0" w:space="0" w:color="auto" w:frame="1"/>
        </w:rPr>
        <w:t>Conversion of DL-α-amino Caprolactam:</w:t>
      </w:r>
    </w:p>
    <w:p w:rsidR="001964D7" w:rsidRPr="001964D7" w:rsidRDefault="001964D7" w:rsidP="001964D7">
      <w:pPr>
        <w:shd w:val="clear" w:color="auto" w:fill="FFFFFF"/>
        <w:spacing w:after="0" w:line="360" w:lineRule="atLeast"/>
        <w:textAlignment w:val="baseline"/>
        <w:outlineLvl w:val="3"/>
        <w:rPr>
          <w:rFonts w:ascii="Times New Roman" w:eastAsia="Times New Roman" w:hAnsi="Times New Roman" w:cs="Times New Roman"/>
          <w:b/>
          <w:bCs/>
        </w:rPr>
      </w:pPr>
    </w:p>
    <w:p w:rsidR="001964D7" w:rsidRPr="001964D7" w:rsidRDefault="001964D7" w:rsidP="001964D7">
      <w:pPr>
        <w:shd w:val="clear" w:color="auto" w:fill="FFFFFF"/>
        <w:spacing w:after="120" w:line="240" w:lineRule="auto"/>
        <w:textAlignment w:val="baseline"/>
        <w:rPr>
          <w:rFonts w:ascii="Times New Roman" w:eastAsia="Times New Roman" w:hAnsi="Times New Roman" w:cs="Times New Roman"/>
        </w:rPr>
      </w:pPr>
      <w:r w:rsidRPr="001964D7">
        <w:rPr>
          <w:rFonts w:ascii="Times New Roman" w:eastAsia="Times New Roman" w:hAnsi="Times New Roman" w:cs="Times New Roman"/>
        </w:rPr>
        <w:t>The enzymatic of DL-amino caprolactam into L-lysine takes place according to the scheme as mentioned.</w:t>
      </w:r>
    </w:p>
    <w:p w:rsidR="001964D7" w:rsidRPr="001964D7" w:rsidRDefault="001964D7" w:rsidP="001964D7">
      <w:pPr>
        <w:shd w:val="clear" w:color="auto" w:fill="FFFFFF"/>
        <w:spacing w:after="120" w:line="240" w:lineRule="auto"/>
        <w:textAlignment w:val="baseline"/>
        <w:rPr>
          <w:rFonts w:ascii="Times New Roman" w:eastAsia="Times New Roman" w:hAnsi="Times New Roman" w:cs="Times New Roman"/>
        </w:rPr>
      </w:pPr>
      <w:r w:rsidRPr="001964D7">
        <w:rPr>
          <w:rFonts w:ascii="Times New Roman" w:eastAsia="Times New Roman" w:hAnsi="Times New Roman" w:cs="Times New Roman"/>
        </w:rPr>
        <w:t>At 10% DL-amino caprolactam solution (pH 8.0) is added to 0.1% (w/v) acetone dried cells of Cryptococcus laurentii and of Achromobacter obae. A conversion efficiency of 99.8% is obtained at 40° C after 24 hours.</w:t>
      </w:r>
    </w:p>
    <w:p w:rsidR="001964D7" w:rsidRPr="001964D7" w:rsidRDefault="001964D7" w:rsidP="001964D7">
      <w:pPr>
        <w:shd w:val="clear" w:color="auto" w:fill="FFFFFF"/>
        <w:spacing w:after="0" w:line="480" w:lineRule="atLeast"/>
        <w:textAlignment w:val="baseline"/>
        <w:rPr>
          <w:rFonts w:ascii="Times New Roman" w:eastAsia="Times New Roman" w:hAnsi="Times New Roman" w:cs="Times New Roman"/>
        </w:rPr>
      </w:pPr>
      <w:bookmarkStart w:id="0" w:name="bookmark98"/>
      <w:bookmarkEnd w:id="0"/>
      <w:r w:rsidRPr="001964D7">
        <w:rPr>
          <w:rFonts w:ascii="Times New Roman" w:eastAsia="Times New Roman" w:hAnsi="Times New Roman" w:cs="Times New Roman"/>
          <w:b/>
          <w:bCs/>
          <w:noProof/>
          <w:bdr w:val="none" w:sz="0" w:space="0" w:color="auto" w:frame="1"/>
        </w:rPr>
        <w:drawing>
          <wp:inline distT="0" distB="0" distL="0" distR="0">
            <wp:extent cx="5067300" cy="1847850"/>
            <wp:effectExtent l="19050" t="0" r="0" b="0"/>
            <wp:docPr id="1" name="Picture 1" descr="clip_image002">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2">
                      <a:hlinkClick r:id="rId51"/>
                    </pic:cNvPr>
                    <pic:cNvPicPr>
                      <a:picLocks noChangeAspect="1" noChangeArrowheads="1"/>
                    </pic:cNvPicPr>
                  </pic:nvPicPr>
                  <pic:blipFill>
                    <a:blip r:embed="rId52"/>
                    <a:srcRect/>
                    <a:stretch>
                      <a:fillRect/>
                    </a:stretch>
                  </pic:blipFill>
                  <pic:spPr bwMode="auto">
                    <a:xfrm>
                      <a:off x="0" y="0"/>
                      <a:ext cx="5067300" cy="1847850"/>
                    </a:xfrm>
                    <a:prstGeom prst="rect">
                      <a:avLst/>
                    </a:prstGeom>
                    <a:noFill/>
                    <a:ln w="9525">
                      <a:noFill/>
                      <a:miter lim="800000"/>
                      <a:headEnd/>
                      <a:tailEnd/>
                    </a:ln>
                  </pic:spPr>
                </pic:pic>
              </a:graphicData>
            </a:graphic>
          </wp:inline>
        </w:drawing>
      </w:r>
    </w:p>
    <w:p w:rsidR="001964D7" w:rsidRPr="001964D7" w:rsidRDefault="001964D7" w:rsidP="001964D7">
      <w:pPr>
        <w:shd w:val="clear" w:color="auto" w:fill="FFFFFF"/>
        <w:spacing w:after="0" w:line="360" w:lineRule="atLeast"/>
        <w:textAlignment w:val="baseline"/>
        <w:outlineLvl w:val="2"/>
        <w:rPr>
          <w:rFonts w:ascii="Times New Roman" w:eastAsia="Times New Roman" w:hAnsi="Times New Roman" w:cs="Times New Roman"/>
          <w:b/>
          <w:bCs/>
        </w:rPr>
      </w:pPr>
      <w:r w:rsidRPr="001964D7">
        <w:rPr>
          <w:rFonts w:ascii="Times New Roman" w:eastAsia="Times New Roman" w:hAnsi="Times New Roman" w:cs="Times New Roman"/>
          <w:b/>
          <w:bCs/>
          <w:bdr w:val="none" w:sz="0" w:space="0" w:color="auto" w:frame="1"/>
        </w:rPr>
        <w:t>Direct Fermentation:</w:t>
      </w:r>
    </w:p>
    <w:p w:rsidR="001964D7" w:rsidRPr="001964D7" w:rsidRDefault="001964D7" w:rsidP="001964D7">
      <w:pPr>
        <w:shd w:val="clear" w:color="auto" w:fill="FFFFFF"/>
        <w:spacing w:after="0" w:line="360" w:lineRule="atLeast"/>
        <w:textAlignment w:val="baseline"/>
        <w:outlineLvl w:val="3"/>
        <w:rPr>
          <w:rFonts w:ascii="Times New Roman" w:eastAsia="Times New Roman" w:hAnsi="Times New Roman" w:cs="Times New Roman"/>
          <w:b/>
          <w:bCs/>
        </w:rPr>
      </w:pPr>
      <w:r w:rsidRPr="001964D7">
        <w:rPr>
          <w:rFonts w:ascii="Times New Roman" w:eastAsia="Times New Roman" w:hAnsi="Times New Roman" w:cs="Times New Roman"/>
          <w:b/>
          <w:bCs/>
          <w:bdr w:val="none" w:sz="0" w:space="0" w:color="auto" w:frame="1"/>
        </w:rPr>
        <w:t>Production Strains:</w:t>
      </w:r>
    </w:p>
    <w:p w:rsidR="001964D7" w:rsidRPr="001964D7" w:rsidRDefault="001964D7" w:rsidP="001964D7">
      <w:pPr>
        <w:shd w:val="clear" w:color="auto" w:fill="FFFFFF"/>
        <w:spacing w:after="120" w:line="240" w:lineRule="auto"/>
        <w:textAlignment w:val="baseline"/>
        <w:rPr>
          <w:rFonts w:ascii="Times New Roman" w:eastAsia="Times New Roman" w:hAnsi="Times New Roman" w:cs="Times New Roman"/>
        </w:rPr>
      </w:pPr>
      <w:r w:rsidRPr="001964D7">
        <w:rPr>
          <w:rFonts w:ascii="Times New Roman" w:eastAsia="Times New Roman" w:hAnsi="Times New Roman" w:cs="Times New Roman"/>
        </w:rPr>
        <w:t>Efficient lysine producers are found among glutamic-acid producing mutants of Corynebacterium and Brevibacterium which are homoserine auxotrophs or among methionine-threonine double auxotrophs. High lysine producing strains are also found among organisms resistant to the lysine antimetabolite S-(P-aminoethyl)- L-Cysteine (AEC). The most important lysine-secreting strains are C. glutamicum, B.flavutn, B. lactofermentum, etc.</w:t>
      </w:r>
    </w:p>
    <w:p w:rsidR="001964D7" w:rsidRPr="001964D7" w:rsidRDefault="001964D7" w:rsidP="001964D7">
      <w:pPr>
        <w:shd w:val="clear" w:color="auto" w:fill="FFFFFF"/>
        <w:spacing w:after="120" w:line="240" w:lineRule="auto"/>
        <w:textAlignment w:val="baseline"/>
        <w:rPr>
          <w:rFonts w:ascii="Times New Roman" w:eastAsia="Times New Roman" w:hAnsi="Times New Roman" w:cs="Times New Roman"/>
        </w:rPr>
      </w:pPr>
      <w:r w:rsidRPr="001964D7">
        <w:rPr>
          <w:rFonts w:ascii="Times New Roman" w:eastAsia="Times New Roman" w:hAnsi="Times New Roman" w:cs="Times New Roman"/>
        </w:rPr>
        <w:t>Protoplast fusion between high-yielding strains and wild strains of B. lactofermentum, Corynebacterium, and Brevibacterium mutants has led to strains with improved growth properties or higher efficiencies.</w:t>
      </w:r>
    </w:p>
    <w:p w:rsidR="001964D7" w:rsidRPr="001964D7" w:rsidRDefault="001964D7" w:rsidP="001964D7">
      <w:pPr>
        <w:shd w:val="clear" w:color="auto" w:fill="FFFFFF"/>
        <w:spacing w:after="120" w:line="240" w:lineRule="auto"/>
        <w:textAlignment w:val="baseline"/>
        <w:rPr>
          <w:rFonts w:ascii="Times New Roman" w:eastAsia="Times New Roman" w:hAnsi="Times New Roman" w:cs="Times New Roman"/>
        </w:rPr>
      </w:pPr>
      <w:r w:rsidRPr="001964D7">
        <w:rPr>
          <w:rFonts w:ascii="Times New Roman" w:eastAsia="Times New Roman" w:hAnsi="Times New Roman" w:cs="Times New Roman"/>
        </w:rPr>
        <w:t xml:space="preserve">Cloning studies with E. coli, using plasmid pBR322 as a vector, have shown that only in transformed strains that contain the dap A, gene does a significant increase in lysine production occur (6.5 g/1). The enzyme by dap A, dihydrodipicolinate synthase (DDPS) is therefore indicated as a rate-limiting step for </w:t>
      </w:r>
      <w:r w:rsidRPr="001964D7">
        <w:rPr>
          <w:rFonts w:ascii="Times New Roman" w:eastAsia="Times New Roman" w:hAnsi="Times New Roman" w:cs="Times New Roman"/>
        </w:rPr>
        <w:lastRenderedPageBreak/>
        <w:t>lysine biosynthesis. Studies have also been carried out on the transformation of C. glutamicum with plasmid pAC2 as vector for the DDPS-encoding gene.</w:t>
      </w:r>
    </w:p>
    <w:p w:rsidR="001964D7" w:rsidRDefault="001964D7" w:rsidP="001964D7">
      <w:pPr>
        <w:shd w:val="clear" w:color="auto" w:fill="FFFFFF"/>
        <w:spacing w:after="120" w:line="240" w:lineRule="auto"/>
        <w:textAlignment w:val="baseline"/>
        <w:outlineLvl w:val="3"/>
        <w:rPr>
          <w:rFonts w:ascii="Times New Roman" w:eastAsia="Times New Roman" w:hAnsi="Times New Roman" w:cs="Times New Roman"/>
          <w:b/>
          <w:bCs/>
          <w:bdr w:val="none" w:sz="0" w:space="0" w:color="auto" w:frame="1"/>
        </w:rPr>
      </w:pPr>
      <w:r w:rsidRPr="001964D7">
        <w:rPr>
          <w:rFonts w:ascii="Times New Roman" w:eastAsia="Times New Roman" w:hAnsi="Times New Roman" w:cs="Times New Roman"/>
          <w:b/>
          <w:bCs/>
          <w:bdr w:val="none" w:sz="0" w:space="0" w:color="auto" w:frame="1"/>
        </w:rPr>
        <w:t>Biosynthesis and Regidation:</w:t>
      </w:r>
    </w:p>
    <w:p w:rsidR="001964D7" w:rsidRPr="001964D7" w:rsidRDefault="001964D7" w:rsidP="001964D7">
      <w:pPr>
        <w:shd w:val="clear" w:color="auto" w:fill="FFFFFF"/>
        <w:spacing w:after="120" w:line="240" w:lineRule="auto"/>
        <w:textAlignment w:val="baseline"/>
        <w:outlineLvl w:val="3"/>
        <w:rPr>
          <w:rFonts w:ascii="Times New Roman" w:eastAsia="Times New Roman" w:hAnsi="Times New Roman" w:cs="Times New Roman"/>
        </w:rPr>
      </w:pPr>
      <w:r w:rsidRPr="001964D7">
        <w:rPr>
          <w:rFonts w:ascii="Times New Roman" w:eastAsia="Times New Roman" w:hAnsi="Times New Roman" w:cs="Times New Roman"/>
        </w:rPr>
        <w:t>Lysine is synthesized in microorganisms either via the diaminopimelic acid pathway or the aminoadipic acid pathway. However, in any single organism, only one of the two alternatives is used: Bacteria, actinomycetes, cyanobacteria, some phycomycetes, all ascomycetes and basidiomycetes use the aminoadipic pathway.</w:t>
      </w:r>
    </w:p>
    <w:p w:rsidR="001964D7" w:rsidRPr="001964D7" w:rsidRDefault="001964D7" w:rsidP="001964D7">
      <w:pPr>
        <w:shd w:val="clear" w:color="auto" w:fill="FFFFFF"/>
        <w:spacing w:after="120" w:line="240" w:lineRule="auto"/>
        <w:textAlignment w:val="baseline"/>
        <w:rPr>
          <w:rFonts w:ascii="Times New Roman" w:eastAsia="Times New Roman" w:hAnsi="Times New Roman" w:cs="Times New Roman"/>
        </w:rPr>
      </w:pPr>
      <w:r w:rsidRPr="001964D7">
        <w:rPr>
          <w:rFonts w:ascii="Times New Roman" w:eastAsia="Times New Roman" w:hAnsi="Times New Roman" w:cs="Times New Roman"/>
        </w:rPr>
        <w:t>Although two organisms may use the same pathway, the manner in which the pathway is regulated may differ.</w:t>
      </w:r>
    </w:p>
    <w:p w:rsidR="001964D7" w:rsidRPr="001964D7" w:rsidRDefault="001964D7" w:rsidP="001964D7">
      <w:pPr>
        <w:shd w:val="clear" w:color="auto" w:fill="FFFFFF"/>
        <w:spacing w:after="120" w:line="240" w:lineRule="auto"/>
        <w:textAlignment w:val="baseline"/>
        <w:rPr>
          <w:rFonts w:ascii="Times New Roman" w:eastAsia="Times New Roman" w:hAnsi="Times New Roman" w:cs="Times New Roman"/>
        </w:rPr>
      </w:pPr>
      <w:r w:rsidRPr="001964D7">
        <w:rPr>
          <w:rFonts w:ascii="Times New Roman" w:eastAsia="Times New Roman" w:hAnsi="Times New Roman" w:cs="Times New Roman"/>
          <w:b/>
          <w:bCs/>
          <w:bdr w:val="none" w:sz="0" w:space="0" w:color="auto" w:frame="1"/>
        </w:rPr>
        <w:t>In Escherichia coli three distinct regulatory processes are involved:</w:t>
      </w:r>
    </w:p>
    <w:p w:rsidR="001964D7" w:rsidRPr="001964D7" w:rsidRDefault="001964D7" w:rsidP="001964D7">
      <w:pPr>
        <w:shd w:val="clear" w:color="auto" w:fill="FFFFFF"/>
        <w:spacing w:after="120" w:line="240" w:lineRule="auto"/>
        <w:textAlignment w:val="baseline"/>
        <w:rPr>
          <w:rFonts w:ascii="Times New Roman" w:eastAsia="Times New Roman" w:hAnsi="Times New Roman" w:cs="Times New Roman"/>
        </w:rPr>
      </w:pPr>
      <w:r w:rsidRPr="001964D7">
        <w:rPr>
          <w:rFonts w:ascii="Times New Roman" w:eastAsia="Times New Roman" w:hAnsi="Times New Roman" w:cs="Times New Roman"/>
        </w:rPr>
        <w:t>i. Two isoenzymes of homoserine dehydrogenase exist which are repressed by L-methionine or L-threonine.</w:t>
      </w:r>
    </w:p>
    <w:p w:rsidR="001964D7" w:rsidRPr="001964D7" w:rsidRDefault="001964D7" w:rsidP="001964D7">
      <w:pPr>
        <w:shd w:val="clear" w:color="auto" w:fill="FFFFFF"/>
        <w:spacing w:after="120" w:line="240" w:lineRule="auto"/>
        <w:textAlignment w:val="baseline"/>
        <w:rPr>
          <w:rFonts w:ascii="Times New Roman" w:eastAsia="Times New Roman" w:hAnsi="Times New Roman" w:cs="Times New Roman"/>
        </w:rPr>
      </w:pPr>
      <w:r w:rsidRPr="001964D7">
        <w:rPr>
          <w:rFonts w:ascii="Times New Roman" w:eastAsia="Times New Roman" w:hAnsi="Times New Roman" w:cs="Times New Roman"/>
        </w:rPr>
        <w:t>ii. Three isoenzymes of aspartiokinase exist, one showing repression by L-methionine, the second showing multivalent repression by L-threonine and L-isoleucine in addition to feedback inhibition by L-threonine, and the third showing feedback inhibition and repression by L- lysine.</w:t>
      </w:r>
    </w:p>
    <w:p w:rsidR="001964D7" w:rsidRPr="001964D7" w:rsidRDefault="001964D7" w:rsidP="001964D7">
      <w:pPr>
        <w:shd w:val="clear" w:color="auto" w:fill="FFFFFF"/>
        <w:spacing w:after="120" w:line="240" w:lineRule="auto"/>
        <w:textAlignment w:val="baseline"/>
        <w:rPr>
          <w:rFonts w:ascii="Times New Roman" w:eastAsia="Times New Roman" w:hAnsi="Times New Roman" w:cs="Times New Roman"/>
        </w:rPr>
      </w:pPr>
      <w:r w:rsidRPr="001964D7">
        <w:rPr>
          <w:rFonts w:ascii="Times New Roman" w:eastAsia="Times New Roman" w:hAnsi="Times New Roman" w:cs="Times New Roman"/>
        </w:rPr>
        <w:t>iii. Dihydropicolinate synthase, the first specific enzyme of lysine biosynthesis, shows feedback inhibition due to L-lysine.</w:t>
      </w:r>
    </w:p>
    <w:p w:rsidR="001964D7" w:rsidRPr="001964D7" w:rsidRDefault="001964D7" w:rsidP="001964D7">
      <w:pPr>
        <w:shd w:val="clear" w:color="auto" w:fill="FFFFFF"/>
        <w:spacing w:after="120" w:line="240" w:lineRule="auto"/>
        <w:textAlignment w:val="baseline"/>
        <w:rPr>
          <w:rFonts w:ascii="Times New Roman" w:eastAsia="Times New Roman" w:hAnsi="Times New Roman" w:cs="Times New Roman"/>
        </w:rPr>
      </w:pPr>
      <w:r w:rsidRPr="001964D7">
        <w:rPr>
          <w:rFonts w:ascii="Times New Roman" w:eastAsia="Times New Roman" w:hAnsi="Times New Roman" w:cs="Times New Roman"/>
        </w:rPr>
        <w:t>For all three of these enzymatic reactions, regulatory mechanisms must be eliminated to obtain the overproduction of L-lysine which is necessary for its commercial preparation.</w:t>
      </w:r>
    </w:p>
    <w:p w:rsidR="001964D7" w:rsidRPr="001964D7" w:rsidRDefault="001964D7" w:rsidP="001964D7">
      <w:pPr>
        <w:shd w:val="clear" w:color="auto" w:fill="FFFFFF"/>
        <w:spacing w:after="120" w:line="240" w:lineRule="auto"/>
        <w:textAlignment w:val="baseline"/>
        <w:rPr>
          <w:rFonts w:ascii="Times New Roman" w:eastAsia="Times New Roman" w:hAnsi="Times New Roman" w:cs="Times New Roman"/>
        </w:rPr>
      </w:pPr>
      <w:r w:rsidRPr="001964D7">
        <w:rPr>
          <w:rFonts w:ascii="Times New Roman" w:eastAsia="Times New Roman" w:hAnsi="Times New Roman" w:cs="Times New Roman"/>
        </w:rPr>
        <w:t>In contrast to E. coli, the regulatory mechanism for lysine-producing strains, such as Corynebacterium glutamicum or Brevibacterium flavum is much simpler. There is only one aspartokinase and one homoserine dehydrogenase. Aspartokinase is regulated via multivalent feedback inhibition from L- theronine and L-lysine.</w:t>
      </w:r>
    </w:p>
    <w:p w:rsidR="001964D7" w:rsidRPr="001964D7" w:rsidRDefault="001964D7" w:rsidP="001964D7">
      <w:pPr>
        <w:shd w:val="clear" w:color="auto" w:fill="FFFFFF"/>
        <w:spacing w:after="120" w:line="240" w:lineRule="auto"/>
        <w:textAlignment w:val="baseline"/>
        <w:outlineLvl w:val="3"/>
        <w:rPr>
          <w:rFonts w:ascii="Times New Roman" w:eastAsia="Times New Roman" w:hAnsi="Times New Roman" w:cs="Times New Roman"/>
          <w:b/>
          <w:bCs/>
        </w:rPr>
      </w:pPr>
      <w:r w:rsidRPr="001964D7">
        <w:rPr>
          <w:rFonts w:ascii="Times New Roman" w:eastAsia="Times New Roman" w:hAnsi="Times New Roman" w:cs="Times New Roman"/>
          <w:b/>
          <w:bCs/>
          <w:bdr w:val="none" w:sz="0" w:space="0" w:color="auto" w:frame="1"/>
        </w:rPr>
        <w:t>Conditions for Commercial Production:</w:t>
      </w:r>
    </w:p>
    <w:p w:rsidR="001964D7" w:rsidRPr="001964D7" w:rsidRDefault="001964D7" w:rsidP="001964D7">
      <w:pPr>
        <w:shd w:val="clear" w:color="auto" w:fill="FFFFFF"/>
        <w:spacing w:after="120" w:line="240" w:lineRule="auto"/>
        <w:textAlignment w:val="baseline"/>
        <w:rPr>
          <w:rFonts w:ascii="Times New Roman" w:eastAsia="Times New Roman" w:hAnsi="Times New Roman" w:cs="Times New Roman"/>
        </w:rPr>
      </w:pPr>
      <w:r w:rsidRPr="001964D7">
        <w:rPr>
          <w:rFonts w:ascii="Times New Roman" w:eastAsia="Times New Roman" w:hAnsi="Times New Roman" w:cs="Times New Roman"/>
        </w:rPr>
        <w:t>Sugar cane molasses is primarily used as a carbon source in industrial production; acetate, ethanol or alkanes can also be used. Gaseous ammonia or ammonium salts are used as nitrogen sources, urea is also used if the producing microorganism has urease activity. Growth factor L-homoserine or L- threonine and L-methonine must be added, but in suboptimal concentration to avoid undesirable regulatory effects. Soy protein hydrolysates or other inexpensive protein sources are frequently used. The biotin content in the medium must be over 30 pg/1 for optimal lysine production. The biotin content in sugar cane molasses is usually high enough, but if sugar beet molasses or starch hydrolysates are used, biotin must be added.</w:t>
      </w:r>
    </w:p>
    <w:p w:rsidR="001964D7" w:rsidRPr="001964D7" w:rsidRDefault="001964D7" w:rsidP="001964D7">
      <w:pPr>
        <w:shd w:val="clear" w:color="auto" w:fill="FFFFFF"/>
        <w:spacing w:after="120" w:line="240" w:lineRule="auto"/>
        <w:textAlignment w:val="baseline"/>
        <w:rPr>
          <w:rFonts w:ascii="Times New Roman" w:eastAsia="Times New Roman" w:hAnsi="Times New Roman" w:cs="Times New Roman"/>
        </w:rPr>
      </w:pPr>
      <w:r w:rsidRPr="001964D7">
        <w:rPr>
          <w:rFonts w:ascii="Times New Roman" w:eastAsia="Times New Roman" w:hAnsi="Times New Roman" w:cs="Times New Roman"/>
        </w:rPr>
        <w:t>A typical fermentation based on sugarcane molasses with C. glutamicum (strain No. 901) takes place as follows:</w:t>
      </w:r>
    </w:p>
    <w:p w:rsidR="001964D7" w:rsidRPr="001964D7" w:rsidRDefault="001964D7" w:rsidP="001964D7">
      <w:pPr>
        <w:shd w:val="clear" w:color="auto" w:fill="FFFFFF"/>
        <w:spacing w:after="120" w:line="240" w:lineRule="auto"/>
        <w:textAlignment w:val="baseline"/>
        <w:rPr>
          <w:rFonts w:ascii="Times New Roman" w:eastAsia="Times New Roman" w:hAnsi="Times New Roman" w:cs="Times New Roman"/>
        </w:rPr>
      </w:pPr>
      <w:r w:rsidRPr="001964D7">
        <w:rPr>
          <w:rFonts w:ascii="Times New Roman" w:eastAsia="Times New Roman" w:hAnsi="Times New Roman" w:cs="Times New Roman"/>
          <w:b/>
          <w:bCs/>
          <w:bdr w:val="none" w:sz="0" w:space="0" w:color="auto" w:frame="1"/>
        </w:rPr>
        <w:t>1.</w:t>
      </w:r>
      <w:r w:rsidRPr="001964D7">
        <w:rPr>
          <w:rFonts w:ascii="Times New Roman" w:eastAsia="Times New Roman" w:hAnsi="Times New Roman" w:cs="Times New Roman"/>
          <w:b/>
          <w:bCs/>
        </w:rPr>
        <w:t> </w:t>
      </w:r>
      <w:r w:rsidRPr="001964D7">
        <w:rPr>
          <w:rFonts w:ascii="Times New Roman" w:eastAsia="Times New Roman" w:hAnsi="Times New Roman" w:cs="Times New Roman"/>
          <w:b/>
          <w:bCs/>
          <w:bdr w:val="none" w:sz="0" w:space="0" w:color="auto" w:frame="1"/>
        </w:rPr>
        <w:t>First Seed Culture:</w:t>
      </w:r>
    </w:p>
    <w:p w:rsidR="001964D7" w:rsidRPr="001964D7" w:rsidRDefault="001964D7" w:rsidP="001964D7">
      <w:pPr>
        <w:shd w:val="clear" w:color="auto" w:fill="FFFFFF"/>
        <w:spacing w:after="120" w:line="240" w:lineRule="auto"/>
        <w:textAlignment w:val="baseline"/>
        <w:rPr>
          <w:rFonts w:ascii="Times New Roman" w:eastAsia="Times New Roman" w:hAnsi="Times New Roman" w:cs="Times New Roman"/>
        </w:rPr>
      </w:pPr>
      <w:r w:rsidRPr="001964D7">
        <w:rPr>
          <w:rFonts w:ascii="Times New Roman" w:eastAsia="Times New Roman" w:hAnsi="Times New Roman" w:cs="Times New Roman"/>
        </w:rPr>
        <w:t>Glucose 20 g; peptone 10 g; meat extract 5 g; NaCl 2.5 g; tapwater 1 litre.</w:t>
      </w:r>
    </w:p>
    <w:p w:rsidR="001964D7" w:rsidRPr="001964D7" w:rsidRDefault="001964D7" w:rsidP="001964D7">
      <w:pPr>
        <w:shd w:val="clear" w:color="auto" w:fill="FFFFFF"/>
        <w:spacing w:after="120" w:line="240" w:lineRule="auto"/>
        <w:textAlignment w:val="baseline"/>
        <w:rPr>
          <w:rFonts w:ascii="Times New Roman" w:eastAsia="Times New Roman" w:hAnsi="Times New Roman" w:cs="Times New Roman"/>
        </w:rPr>
      </w:pPr>
      <w:r w:rsidRPr="001964D7">
        <w:rPr>
          <w:rFonts w:ascii="Times New Roman" w:eastAsia="Times New Roman" w:hAnsi="Times New Roman" w:cs="Times New Roman"/>
          <w:b/>
          <w:bCs/>
          <w:bdr w:val="none" w:sz="0" w:space="0" w:color="auto" w:frame="1"/>
        </w:rPr>
        <w:t>2.</w:t>
      </w:r>
      <w:r w:rsidRPr="001964D7">
        <w:rPr>
          <w:rFonts w:ascii="Times New Roman" w:eastAsia="Times New Roman" w:hAnsi="Times New Roman" w:cs="Times New Roman"/>
          <w:b/>
          <w:bCs/>
        </w:rPr>
        <w:t> </w:t>
      </w:r>
      <w:r w:rsidRPr="001964D7">
        <w:rPr>
          <w:rFonts w:ascii="Times New Roman" w:eastAsia="Times New Roman" w:hAnsi="Times New Roman" w:cs="Times New Roman"/>
          <w:b/>
          <w:bCs/>
          <w:bdr w:val="none" w:sz="0" w:space="0" w:color="auto" w:frame="1"/>
        </w:rPr>
        <w:t>Second Seed Culture:</w:t>
      </w:r>
    </w:p>
    <w:p w:rsidR="001964D7" w:rsidRPr="001964D7" w:rsidRDefault="001964D7" w:rsidP="001964D7">
      <w:pPr>
        <w:shd w:val="clear" w:color="auto" w:fill="FFFFFF"/>
        <w:spacing w:after="120" w:line="240" w:lineRule="auto"/>
        <w:textAlignment w:val="baseline"/>
        <w:rPr>
          <w:rFonts w:ascii="Times New Roman" w:eastAsia="Times New Roman" w:hAnsi="Times New Roman" w:cs="Times New Roman"/>
        </w:rPr>
      </w:pPr>
      <w:r w:rsidRPr="001964D7">
        <w:rPr>
          <w:rFonts w:ascii="Times New Roman" w:eastAsia="Times New Roman" w:hAnsi="Times New Roman" w:cs="Times New Roman"/>
        </w:rPr>
        <w:t>Sugar cane molasses 50 g; (NH</w:t>
      </w:r>
      <w:r w:rsidRPr="001964D7">
        <w:rPr>
          <w:rFonts w:ascii="Times New Roman" w:eastAsia="Times New Roman" w:hAnsi="Times New Roman" w:cs="Times New Roman"/>
          <w:bdr w:val="none" w:sz="0" w:space="0" w:color="auto" w:frame="1"/>
          <w:vertAlign w:val="subscript"/>
        </w:rPr>
        <w:t>4</w:t>
      </w:r>
      <w:r w:rsidRPr="001964D7">
        <w:rPr>
          <w:rFonts w:ascii="Times New Roman" w:eastAsia="Times New Roman" w:hAnsi="Times New Roman" w:cs="Times New Roman"/>
        </w:rPr>
        <w:t>)</w:t>
      </w:r>
      <w:r w:rsidRPr="001964D7">
        <w:rPr>
          <w:rFonts w:ascii="Times New Roman" w:eastAsia="Times New Roman" w:hAnsi="Times New Roman" w:cs="Times New Roman"/>
          <w:bdr w:val="none" w:sz="0" w:space="0" w:color="auto" w:frame="1"/>
          <w:vertAlign w:val="subscript"/>
        </w:rPr>
        <w:t>2</w:t>
      </w:r>
      <w:r w:rsidRPr="001964D7">
        <w:rPr>
          <w:rFonts w:ascii="Times New Roman" w:eastAsia="Times New Roman" w:hAnsi="Times New Roman" w:cs="Times New Roman"/>
        </w:rPr>
        <w:t>SO</w:t>
      </w:r>
      <w:r w:rsidRPr="001964D7">
        <w:rPr>
          <w:rFonts w:ascii="Times New Roman" w:eastAsia="Times New Roman" w:hAnsi="Times New Roman" w:cs="Times New Roman"/>
          <w:bdr w:val="none" w:sz="0" w:space="0" w:color="auto" w:frame="1"/>
          <w:vertAlign w:val="subscript"/>
        </w:rPr>
        <w:t>4</w:t>
      </w:r>
      <w:r w:rsidRPr="001964D7">
        <w:rPr>
          <w:rFonts w:ascii="Times New Roman" w:eastAsia="Times New Roman" w:hAnsi="Times New Roman" w:cs="Times New Roman"/>
        </w:rPr>
        <w:t>20 g; corn steep liquor 50 g; CaCO</w:t>
      </w:r>
      <w:r w:rsidRPr="001964D7">
        <w:rPr>
          <w:rFonts w:ascii="Times New Roman" w:eastAsia="Times New Roman" w:hAnsi="Times New Roman" w:cs="Times New Roman"/>
          <w:bdr w:val="none" w:sz="0" w:space="0" w:color="auto" w:frame="1"/>
          <w:vertAlign w:val="subscript"/>
        </w:rPr>
        <w:t>3</w:t>
      </w:r>
      <w:r w:rsidRPr="001964D7">
        <w:rPr>
          <w:rFonts w:ascii="Times New Roman" w:eastAsia="Times New Roman" w:hAnsi="Times New Roman" w:cs="Times New Roman"/>
          <w:vertAlign w:val="subscript"/>
        </w:rPr>
        <w:t> </w:t>
      </w:r>
      <w:r w:rsidRPr="001964D7">
        <w:rPr>
          <w:rFonts w:ascii="Times New Roman" w:eastAsia="Times New Roman" w:hAnsi="Times New Roman" w:cs="Times New Roman"/>
        </w:rPr>
        <w:t>10 g; tap water 1 litre.</w:t>
      </w:r>
    </w:p>
    <w:p w:rsidR="001964D7" w:rsidRPr="001964D7" w:rsidRDefault="001964D7" w:rsidP="001964D7">
      <w:pPr>
        <w:shd w:val="clear" w:color="auto" w:fill="FFFFFF"/>
        <w:spacing w:after="120" w:line="240" w:lineRule="auto"/>
        <w:textAlignment w:val="baseline"/>
        <w:rPr>
          <w:rFonts w:ascii="Times New Roman" w:eastAsia="Times New Roman" w:hAnsi="Times New Roman" w:cs="Times New Roman"/>
        </w:rPr>
      </w:pPr>
      <w:r w:rsidRPr="001964D7">
        <w:rPr>
          <w:rFonts w:ascii="Times New Roman" w:eastAsia="Times New Roman" w:hAnsi="Times New Roman" w:cs="Times New Roman"/>
          <w:b/>
          <w:bCs/>
          <w:bdr w:val="none" w:sz="0" w:space="0" w:color="auto" w:frame="1"/>
        </w:rPr>
        <w:t>3.</w:t>
      </w:r>
      <w:r w:rsidRPr="001964D7">
        <w:rPr>
          <w:rFonts w:ascii="Times New Roman" w:eastAsia="Times New Roman" w:hAnsi="Times New Roman" w:cs="Times New Roman"/>
          <w:b/>
          <w:bCs/>
        </w:rPr>
        <w:t> </w:t>
      </w:r>
      <w:r w:rsidRPr="001964D7">
        <w:rPr>
          <w:rFonts w:ascii="Times New Roman" w:eastAsia="Times New Roman" w:hAnsi="Times New Roman" w:cs="Times New Roman"/>
          <w:b/>
          <w:bCs/>
          <w:bdr w:val="none" w:sz="0" w:space="0" w:color="auto" w:frame="1"/>
        </w:rPr>
        <w:t>Main Culture:</w:t>
      </w:r>
    </w:p>
    <w:p w:rsidR="001964D7" w:rsidRPr="001964D7" w:rsidRDefault="001964D7" w:rsidP="001964D7">
      <w:pPr>
        <w:shd w:val="clear" w:color="auto" w:fill="FFFFFF"/>
        <w:spacing w:after="120" w:line="240" w:lineRule="auto"/>
        <w:textAlignment w:val="baseline"/>
        <w:rPr>
          <w:rFonts w:ascii="Times New Roman" w:eastAsia="Times New Roman" w:hAnsi="Times New Roman" w:cs="Times New Roman"/>
        </w:rPr>
      </w:pPr>
      <w:r w:rsidRPr="001964D7">
        <w:rPr>
          <w:rFonts w:ascii="Times New Roman" w:eastAsia="Times New Roman" w:hAnsi="Times New Roman" w:cs="Times New Roman"/>
        </w:rPr>
        <w:t>Sugar cane molasses 200 g; soy protein hydrolysate 18 g; tap warer 1 litre. The pH is kept neutral with aq. NH</w:t>
      </w:r>
      <w:r w:rsidRPr="001964D7">
        <w:rPr>
          <w:rFonts w:ascii="Times New Roman" w:eastAsia="Times New Roman" w:hAnsi="Times New Roman" w:cs="Times New Roman"/>
          <w:bdr w:val="none" w:sz="0" w:space="0" w:color="auto" w:frame="1"/>
          <w:vertAlign w:val="subscript"/>
        </w:rPr>
        <w:t>3</w:t>
      </w:r>
      <w:r w:rsidRPr="001964D7">
        <w:rPr>
          <w:rFonts w:ascii="Times New Roman" w:eastAsia="Times New Roman" w:hAnsi="Times New Roman" w:cs="Times New Roman"/>
        </w:rPr>
        <w:t>. Duration of fermentation, 60 hours. Impeller speed 150 rpm; aeration 0.6 vvm; temperature 28° C.</w:t>
      </w:r>
    </w:p>
    <w:p w:rsidR="00341DBE" w:rsidRPr="001964D7" w:rsidRDefault="00341DBE" w:rsidP="001964D7">
      <w:pPr>
        <w:pStyle w:val="NormalWeb"/>
        <w:shd w:val="clear" w:color="auto" w:fill="FFFFFF"/>
        <w:spacing w:before="0" w:beforeAutospacing="0" w:after="120" w:afterAutospacing="0"/>
        <w:jc w:val="both"/>
        <w:rPr>
          <w:sz w:val="22"/>
          <w:szCs w:val="22"/>
        </w:rPr>
      </w:pPr>
    </w:p>
    <w:sectPr w:rsidR="00341DBE" w:rsidRPr="001964D7" w:rsidSect="009826B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FBA" w:rsidRDefault="00C04FBA" w:rsidP="00C66416">
      <w:pPr>
        <w:spacing w:after="0" w:line="240" w:lineRule="auto"/>
      </w:pPr>
      <w:r>
        <w:separator/>
      </w:r>
    </w:p>
  </w:endnote>
  <w:endnote w:type="continuationSeparator" w:id="1">
    <w:p w:rsidR="00C04FBA" w:rsidRDefault="00C04FBA" w:rsidP="00C664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FBA" w:rsidRDefault="00C04FBA" w:rsidP="00C66416">
      <w:pPr>
        <w:spacing w:after="0" w:line="240" w:lineRule="auto"/>
      </w:pPr>
      <w:r>
        <w:separator/>
      </w:r>
    </w:p>
  </w:footnote>
  <w:footnote w:type="continuationSeparator" w:id="1">
    <w:p w:rsidR="00C04FBA" w:rsidRDefault="00C04FBA" w:rsidP="00C6641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C66416"/>
    <w:rsid w:val="001677DB"/>
    <w:rsid w:val="001964D7"/>
    <w:rsid w:val="00341DBE"/>
    <w:rsid w:val="004C5C11"/>
    <w:rsid w:val="004E6FDF"/>
    <w:rsid w:val="008D5791"/>
    <w:rsid w:val="009826BF"/>
    <w:rsid w:val="00B83995"/>
    <w:rsid w:val="00C04FBA"/>
    <w:rsid w:val="00C66416"/>
    <w:rsid w:val="00DC7117"/>
    <w:rsid w:val="00E51207"/>
    <w:rsid w:val="00E81860"/>
    <w:rsid w:val="00EA1B77"/>
    <w:rsid w:val="00FE0943"/>
    <w:rsid w:val="00FF1842"/>
    <w:rsid w:val="00FF6D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6BF"/>
  </w:style>
  <w:style w:type="paragraph" w:styleId="Heading3">
    <w:name w:val="heading 3"/>
    <w:basedOn w:val="Normal"/>
    <w:link w:val="Heading3Char"/>
    <w:uiPriority w:val="9"/>
    <w:qFormat/>
    <w:rsid w:val="001964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964D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64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6416"/>
  </w:style>
  <w:style w:type="character" w:styleId="Hyperlink">
    <w:name w:val="Hyperlink"/>
    <w:basedOn w:val="DefaultParagraphFont"/>
    <w:uiPriority w:val="99"/>
    <w:semiHidden/>
    <w:unhideWhenUsed/>
    <w:rsid w:val="00C66416"/>
    <w:rPr>
      <w:color w:val="0000FF"/>
      <w:u w:val="single"/>
    </w:rPr>
  </w:style>
  <w:style w:type="paragraph" w:styleId="Header">
    <w:name w:val="header"/>
    <w:basedOn w:val="Normal"/>
    <w:link w:val="HeaderChar"/>
    <w:uiPriority w:val="99"/>
    <w:semiHidden/>
    <w:unhideWhenUsed/>
    <w:rsid w:val="00C664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6416"/>
  </w:style>
  <w:style w:type="paragraph" w:styleId="Footer">
    <w:name w:val="footer"/>
    <w:basedOn w:val="Normal"/>
    <w:link w:val="FooterChar"/>
    <w:uiPriority w:val="99"/>
    <w:semiHidden/>
    <w:unhideWhenUsed/>
    <w:rsid w:val="00C6641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6416"/>
  </w:style>
  <w:style w:type="character" w:customStyle="1" w:styleId="a">
    <w:name w:val="a"/>
    <w:basedOn w:val="DefaultParagraphFont"/>
    <w:rsid w:val="00FF6DF9"/>
  </w:style>
  <w:style w:type="character" w:customStyle="1" w:styleId="l6">
    <w:name w:val="l6"/>
    <w:basedOn w:val="DefaultParagraphFont"/>
    <w:rsid w:val="00FF6DF9"/>
  </w:style>
  <w:style w:type="character" w:customStyle="1" w:styleId="l7">
    <w:name w:val="l7"/>
    <w:basedOn w:val="DefaultParagraphFont"/>
    <w:rsid w:val="00FF6DF9"/>
  </w:style>
  <w:style w:type="character" w:customStyle="1" w:styleId="l">
    <w:name w:val="l"/>
    <w:basedOn w:val="DefaultParagraphFont"/>
    <w:rsid w:val="00FF6DF9"/>
  </w:style>
  <w:style w:type="paragraph" w:styleId="BalloonText">
    <w:name w:val="Balloon Text"/>
    <w:basedOn w:val="Normal"/>
    <w:link w:val="BalloonTextChar"/>
    <w:uiPriority w:val="99"/>
    <w:semiHidden/>
    <w:unhideWhenUsed/>
    <w:rsid w:val="00FE0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943"/>
    <w:rPr>
      <w:rFonts w:ascii="Tahoma" w:hAnsi="Tahoma" w:cs="Tahoma"/>
      <w:sz w:val="16"/>
      <w:szCs w:val="16"/>
    </w:rPr>
  </w:style>
  <w:style w:type="character" w:customStyle="1" w:styleId="Heading3Char">
    <w:name w:val="Heading 3 Char"/>
    <w:basedOn w:val="DefaultParagraphFont"/>
    <w:link w:val="Heading3"/>
    <w:uiPriority w:val="9"/>
    <w:rsid w:val="001964D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964D7"/>
    <w:rPr>
      <w:rFonts w:ascii="Times New Roman" w:eastAsia="Times New Roman" w:hAnsi="Times New Roman" w:cs="Times New Roman"/>
      <w:b/>
      <w:bCs/>
      <w:sz w:val="24"/>
      <w:szCs w:val="24"/>
    </w:rPr>
  </w:style>
  <w:style w:type="character" w:styleId="Strong">
    <w:name w:val="Strong"/>
    <w:basedOn w:val="DefaultParagraphFont"/>
    <w:uiPriority w:val="22"/>
    <w:qFormat/>
    <w:rsid w:val="001964D7"/>
    <w:rPr>
      <w:b/>
      <w:bCs/>
    </w:rPr>
  </w:style>
</w:styles>
</file>

<file path=word/webSettings.xml><?xml version="1.0" encoding="utf-8"?>
<w:webSettings xmlns:r="http://schemas.openxmlformats.org/officeDocument/2006/relationships" xmlns:w="http://schemas.openxmlformats.org/wordprocessingml/2006/main">
  <w:divs>
    <w:div w:id="180902416">
      <w:bodyDiv w:val="1"/>
      <w:marLeft w:val="0"/>
      <w:marRight w:val="0"/>
      <w:marTop w:val="0"/>
      <w:marBottom w:val="0"/>
      <w:divBdr>
        <w:top w:val="none" w:sz="0" w:space="0" w:color="auto"/>
        <w:left w:val="none" w:sz="0" w:space="0" w:color="auto"/>
        <w:bottom w:val="none" w:sz="0" w:space="0" w:color="auto"/>
        <w:right w:val="none" w:sz="0" w:space="0" w:color="auto"/>
      </w:divBdr>
    </w:div>
    <w:div w:id="437021480">
      <w:bodyDiv w:val="1"/>
      <w:marLeft w:val="0"/>
      <w:marRight w:val="0"/>
      <w:marTop w:val="0"/>
      <w:marBottom w:val="0"/>
      <w:divBdr>
        <w:top w:val="none" w:sz="0" w:space="0" w:color="auto"/>
        <w:left w:val="none" w:sz="0" w:space="0" w:color="auto"/>
        <w:bottom w:val="none" w:sz="0" w:space="0" w:color="auto"/>
        <w:right w:val="none" w:sz="0" w:space="0" w:color="auto"/>
      </w:divBdr>
    </w:div>
    <w:div w:id="542137584">
      <w:bodyDiv w:val="1"/>
      <w:marLeft w:val="0"/>
      <w:marRight w:val="0"/>
      <w:marTop w:val="0"/>
      <w:marBottom w:val="0"/>
      <w:divBdr>
        <w:top w:val="none" w:sz="0" w:space="0" w:color="auto"/>
        <w:left w:val="none" w:sz="0" w:space="0" w:color="auto"/>
        <w:bottom w:val="none" w:sz="0" w:space="0" w:color="auto"/>
        <w:right w:val="none" w:sz="0" w:space="0" w:color="auto"/>
      </w:divBdr>
    </w:div>
    <w:div w:id="626811633">
      <w:bodyDiv w:val="1"/>
      <w:marLeft w:val="0"/>
      <w:marRight w:val="0"/>
      <w:marTop w:val="0"/>
      <w:marBottom w:val="0"/>
      <w:divBdr>
        <w:top w:val="none" w:sz="0" w:space="0" w:color="auto"/>
        <w:left w:val="none" w:sz="0" w:space="0" w:color="auto"/>
        <w:bottom w:val="none" w:sz="0" w:space="0" w:color="auto"/>
        <w:right w:val="none" w:sz="0" w:space="0" w:color="auto"/>
      </w:divBdr>
      <w:divsChild>
        <w:div w:id="1279945475">
          <w:marLeft w:val="0"/>
          <w:marRight w:val="0"/>
          <w:marTop w:val="0"/>
          <w:marBottom w:val="150"/>
          <w:divBdr>
            <w:top w:val="none" w:sz="0" w:space="0" w:color="auto"/>
            <w:left w:val="none" w:sz="0" w:space="0" w:color="auto"/>
            <w:bottom w:val="none" w:sz="0" w:space="0" w:color="auto"/>
            <w:right w:val="none" w:sz="0" w:space="0" w:color="auto"/>
          </w:divBdr>
          <w:divsChild>
            <w:div w:id="770783161">
              <w:marLeft w:val="0"/>
              <w:marRight w:val="0"/>
              <w:marTop w:val="0"/>
              <w:marBottom w:val="0"/>
              <w:divBdr>
                <w:top w:val="none" w:sz="0" w:space="0" w:color="auto"/>
                <w:left w:val="none" w:sz="0" w:space="0" w:color="auto"/>
                <w:bottom w:val="none" w:sz="0" w:space="0" w:color="auto"/>
                <w:right w:val="none" w:sz="0" w:space="0" w:color="auto"/>
              </w:divBdr>
              <w:divsChild>
                <w:div w:id="819884229">
                  <w:marLeft w:val="0"/>
                  <w:marRight w:val="0"/>
                  <w:marTop w:val="0"/>
                  <w:marBottom w:val="0"/>
                  <w:divBdr>
                    <w:top w:val="none" w:sz="0" w:space="0" w:color="auto"/>
                    <w:left w:val="none" w:sz="0" w:space="0" w:color="auto"/>
                    <w:bottom w:val="none" w:sz="0" w:space="0" w:color="auto"/>
                    <w:right w:val="none" w:sz="0" w:space="0" w:color="auto"/>
                  </w:divBdr>
                  <w:divsChild>
                    <w:div w:id="1131481223">
                      <w:marLeft w:val="0"/>
                      <w:marRight w:val="0"/>
                      <w:marTop w:val="0"/>
                      <w:marBottom w:val="0"/>
                      <w:divBdr>
                        <w:top w:val="none" w:sz="0" w:space="0" w:color="auto"/>
                        <w:left w:val="none" w:sz="0" w:space="0" w:color="auto"/>
                        <w:bottom w:val="none" w:sz="0" w:space="0" w:color="auto"/>
                        <w:right w:val="none" w:sz="0" w:space="0" w:color="auto"/>
                      </w:divBdr>
                      <w:divsChild>
                        <w:div w:id="996113662">
                          <w:marLeft w:val="0"/>
                          <w:marRight w:val="0"/>
                          <w:marTop w:val="0"/>
                          <w:marBottom w:val="0"/>
                          <w:divBdr>
                            <w:top w:val="none" w:sz="0" w:space="0" w:color="auto"/>
                            <w:left w:val="none" w:sz="0" w:space="0" w:color="auto"/>
                            <w:bottom w:val="none" w:sz="0" w:space="0" w:color="auto"/>
                            <w:right w:val="none" w:sz="0" w:space="0" w:color="auto"/>
                          </w:divBdr>
                        </w:div>
                        <w:div w:id="985475221">
                          <w:marLeft w:val="0"/>
                          <w:marRight w:val="0"/>
                          <w:marTop w:val="0"/>
                          <w:marBottom w:val="0"/>
                          <w:divBdr>
                            <w:top w:val="none" w:sz="0" w:space="0" w:color="auto"/>
                            <w:left w:val="none" w:sz="0" w:space="0" w:color="auto"/>
                            <w:bottom w:val="none" w:sz="0" w:space="0" w:color="auto"/>
                            <w:right w:val="none" w:sz="0" w:space="0" w:color="auto"/>
                          </w:divBdr>
                        </w:div>
                        <w:div w:id="2002274759">
                          <w:marLeft w:val="0"/>
                          <w:marRight w:val="0"/>
                          <w:marTop w:val="0"/>
                          <w:marBottom w:val="0"/>
                          <w:divBdr>
                            <w:top w:val="none" w:sz="0" w:space="0" w:color="auto"/>
                            <w:left w:val="none" w:sz="0" w:space="0" w:color="auto"/>
                            <w:bottom w:val="none" w:sz="0" w:space="0" w:color="auto"/>
                            <w:right w:val="none" w:sz="0" w:space="0" w:color="auto"/>
                          </w:divBdr>
                        </w:div>
                        <w:div w:id="1884561029">
                          <w:marLeft w:val="0"/>
                          <w:marRight w:val="0"/>
                          <w:marTop w:val="0"/>
                          <w:marBottom w:val="0"/>
                          <w:divBdr>
                            <w:top w:val="none" w:sz="0" w:space="0" w:color="auto"/>
                            <w:left w:val="none" w:sz="0" w:space="0" w:color="auto"/>
                            <w:bottom w:val="none" w:sz="0" w:space="0" w:color="auto"/>
                            <w:right w:val="none" w:sz="0" w:space="0" w:color="auto"/>
                          </w:divBdr>
                        </w:div>
                        <w:div w:id="1858154592">
                          <w:marLeft w:val="0"/>
                          <w:marRight w:val="0"/>
                          <w:marTop w:val="0"/>
                          <w:marBottom w:val="0"/>
                          <w:divBdr>
                            <w:top w:val="none" w:sz="0" w:space="0" w:color="auto"/>
                            <w:left w:val="none" w:sz="0" w:space="0" w:color="auto"/>
                            <w:bottom w:val="none" w:sz="0" w:space="0" w:color="auto"/>
                            <w:right w:val="none" w:sz="0" w:space="0" w:color="auto"/>
                          </w:divBdr>
                        </w:div>
                        <w:div w:id="2030839502">
                          <w:marLeft w:val="0"/>
                          <w:marRight w:val="0"/>
                          <w:marTop w:val="0"/>
                          <w:marBottom w:val="0"/>
                          <w:divBdr>
                            <w:top w:val="none" w:sz="0" w:space="0" w:color="auto"/>
                            <w:left w:val="none" w:sz="0" w:space="0" w:color="auto"/>
                            <w:bottom w:val="none" w:sz="0" w:space="0" w:color="auto"/>
                            <w:right w:val="none" w:sz="0" w:space="0" w:color="auto"/>
                          </w:divBdr>
                        </w:div>
                        <w:div w:id="1114061399">
                          <w:marLeft w:val="0"/>
                          <w:marRight w:val="0"/>
                          <w:marTop w:val="0"/>
                          <w:marBottom w:val="0"/>
                          <w:divBdr>
                            <w:top w:val="none" w:sz="0" w:space="0" w:color="auto"/>
                            <w:left w:val="none" w:sz="0" w:space="0" w:color="auto"/>
                            <w:bottom w:val="none" w:sz="0" w:space="0" w:color="auto"/>
                            <w:right w:val="none" w:sz="0" w:space="0" w:color="auto"/>
                          </w:divBdr>
                        </w:div>
                        <w:div w:id="586577358">
                          <w:marLeft w:val="0"/>
                          <w:marRight w:val="0"/>
                          <w:marTop w:val="0"/>
                          <w:marBottom w:val="0"/>
                          <w:divBdr>
                            <w:top w:val="none" w:sz="0" w:space="0" w:color="auto"/>
                            <w:left w:val="none" w:sz="0" w:space="0" w:color="auto"/>
                            <w:bottom w:val="none" w:sz="0" w:space="0" w:color="auto"/>
                            <w:right w:val="none" w:sz="0" w:space="0" w:color="auto"/>
                          </w:divBdr>
                        </w:div>
                        <w:div w:id="68119695">
                          <w:marLeft w:val="0"/>
                          <w:marRight w:val="0"/>
                          <w:marTop w:val="0"/>
                          <w:marBottom w:val="0"/>
                          <w:divBdr>
                            <w:top w:val="none" w:sz="0" w:space="0" w:color="auto"/>
                            <w:left w:val="none" w:sz="0" w:space="0" w:color="auto"/>
                            <w:bottom w:val="none" w:sz="0" w:space="0" w:color="auto"/>
                            <w:right w:val="none" w:sz="0" w:space="0" w:color="auto"/>
                          </w:divBdr>
                        </w:div>
                        <w:div w:id="1237278881">
                          <w:marLeft w:val="0"/>
                          <w:marRight w:val="0"/>
                          <w:marTop w:val="0"/>
                          <w:marBottom w:val="0"/>
                          <w:divBdr>
                            <w:top w:val="none" w:sz="0" w:space="0" w:color="auto"/>
                            <w:left w:val="none" w:sz="0" w:space="0" w:color="auto"/>
                            <w:bottom w:val="none" w:sz="0" w:space="0" w:color="auto"/>
                            <w:right w:val="none" w:sz="0" w:space="0" w:color="auto"/>
                          </w:divBdr>
                        </w:div>
                        <w:div w:id="887229137">
                          <w:marLeft w:val="0"/>
                          <w:marRight w:val="0"/>
                          <w:marTop w:val="0"/>
                          <w:marBottom w:val="0"/>
                          <w:divBdr>
                            <w:top w:val="none" w:sz="0" w:space="0" w:color="auto"/>
                            <w:left w:val="none" w:sz="0" w:space="0" w:color="auto"/>
                            <w:bottom w:val="none" w:sz="0" w:space="0" w:color="auto"/>
                            <w:right w:val="none" w:sz="0" w:space="0" w:color="auto"/>
                          </w:divBdr>
                        </w:div>
                        <w:div w:id="2029208188">
                          <w:marLeft w:val="0"/>
                          <w:marRight w:val="0"/>
                          <w:marTop w:val="0"/>
                          <w:marBottom w:val="0"/>
                          <w:divBdr>
                            <w:top w:val="none" w:sz="0" w:space="0" w:color="auto"/>
                            <w:left w:val="none" w:sz="0" w:space="0" w:color="auto"/>
                            <w:bottom w:val="none" w:sz="0" w:space="0" w:color="auto"/>
                            <w:right w:val="none" w:sz="0" w:space="0" w:color="auto"/>
                          </w:divBdr>
                        </w:div>
                        <w:div w:id="515653344">
                          <w:marLeft w:val="0"/>
                          <w:marRight w:val="0"/>
                          <w:marTop w:val="0"/>
                          <w:marBottom w:val="0"/>
                          <w:divBdr>
                            <w:top w:val="none" w:sz="0" w:space="0" w:color="auto"/>
                            <w:left w:val="none" w:sz="0" w:space="0" w:color="auto"/>
                            <w:bottom w:val="none" w:sz="0" w:space="0" w:color="auto"/>
                            <w:right w:val="none" w:sz="0" w:space="0" w:color="auto"/>
                          </w:divBdr>
                        </w:div>
                        <w:div w:id="1003433208">
                          <w:marLeft w:val="0"/>
                          <w:marRight w:val="0"/>
                          <w:marTop w:val="0"/>
                          <w:marBottom w:val="0"/>
                          <w:divBdr>
                            <w:top w:val="none" w:sz="0" w:space="0" w:color="auto"/>
                            <w:left w:val="none" w:sz="0" w:space="0" w:color="auto"/>
                            <w:bottom w:val="none" w:sz="0" w:space="0" w:color="auto"/>
                            <w:right w:val="none" w:sz="0" w:space="0" w:color="auto"/>
                          </w:divBdr>
                        </w:div>
                        <w:div w:id="890264357">
                          <w:marLeft w:val="0"/>
                          <w:marRight w:val="0"/>
                          <w:marTop w:val="0"/>
                          <w:marBottom w:val="0"/>
                          <w:divBdr>
                            <w:top w:val="none" w:sz="0" w:space="0" w:color="auto"/>
                            <w:left w:val="none" w:sz="0" w:space="0" w:color="auto"/>
                            <w:bottom w:val="none" w:sz="0" w:space="0" w:color="auto"/>
                            <w:right w:val="none" w:sz="0" w:space="0" w:color="auto"/>
                          </w:divBdr>
                        </w:div>
                        <w:div w:id="883904739">
                          <w:marLeft w:val="0"/>
                          <w:marRight w:val="0"/>
                          <w:marTop w:val="0"/>
                          <w:marBottom w:val="0"/>
                          <w:divBdr>
                            <w:top w:val="none" w:sz="0" w:space="0" w:color="auto"/>
                            <w:left w:val="none" w:sz="0" w:space="0" w:color="auto"/>
                            <w:bottom w:val="none" w:sz="0" w:space="0" w:color="auto"/>
                            <w:right w:val="none" w:sz="0" w:space="0" w:color="auto"/>
                          </w:divBdr>
                        </w:div>
                        <w:div w:id="1152598976">
                          <w:marLeft w:val="0"/>
                          <w:marRight w:val="0"/>
                          <w:marTop w:val="0"/>
                          <w:marBottom w:val="0"/>
                          <w:divBdr>
                            <w:top w:val="none" w:sz="0" w:space="0" w:color="auto"/>
                            <w:left w:val="none" w:sz="0" w:space="0" w:color="auto"/>
                            <w:bottom w:val="none" w:sz="0" w:space="0" w:color="auto"/>
                            <w:right w:val="none" w:sz="0" w:space="0" w:color="auto"/>
                          </w:divBdr>
                        </w:div>
                        <w:div w:id="1274241322">
                          <w:marLeft w:val="0"/>
                          <w:marRight w:val="0"/>
                          <w:marTop w:val="0"/>
                          <w:marBottom w:val="0"/>
                          <w:divBdr>
                            <w:top w:val="none" w:sz="0" w:space="0" w:color="auto"/>
                            <w:left w:val="none" w:sz="0" w:space="0" w:color="auto"/>
                            <w:bottom w:val="none" w:sz="0" w:space="0" w:color="auto"/>
                            <w:right w:val="none" w:sz="0" w:space="0" w:color="auto"/>
                          </w:divBdr>
                        </w:div>
                        <w:div w:id="516232642">
                          <w:marLeft w:val="0"/>
                          <w:marRight w:val="0"/>
                          <w:marTop w:val="0"/>
                          <w:marBottom w:val="0"/>
                          <w:divBdr>
                            <w:top w:val="none" w:sz="0" w:space="0" w:color="auto"/>
                            <w:left w:val="none" w:sz="0" w:space="0" w:color="auto"/>
                            <w:bottom w:val="none" w:sz="0" w:space="0" w:color="auto"/>
                            <w:right w:val="none" w:sz="0" w:space="0" w:color="auto"/>
                          </w:divBdr>
                        </w:div>
                        <w:div w:id="1020279789">
                          <w:marLeft w:val="0"/>
                          <w:marRight w:val="0"/>
                          <w:marTop w:val="0"/>
                          <w:marBottom w:val="0"/>
                          <w:divBdr>
                            <w:top w:val="none" w:sz="0" w:space="0" w:color="auto"/>
                            <w:left w:val="none" w:sz="0" w:space="0" w:color="auto"/>
                            <w:bottom w:val="none" w:sz="0" w:space="0" w:color="auto"/>
                            <w:right w:val="none" w:sz="0" w:space="0" w:color="auto"/>
                          </w:divBdr>
                        </w:div>
                        <w:div w:id="168453329">
                          <w:marLeft w:val="0"/>
                          <w:marRight w:val="0"/>
                          <w:marTop w:val="0"/>
                          <w:marBottom w:val="0"/>
                          <w:divBdr>
                            <w:top w:val="none" w:sz="0" w:space="0" w:color="auto"/>
                            <w:left w:val="none" w:sz="0" w:space="0" w:color="auto"/>
                            <w:bottom w:val="none" w:sz="0" w:space="0" w:color="auto"/>
                            <w:right w:val="none" w:sz="0" w:space="0" w:color="auto"/>
                          </w:divBdr>
                        </w:div>
                        <w:div w:id="1125076728">
                          <w:marLeft w:val="0"/>
                          <w:marRight w:val="0"/>
                          <w:marTop w:val="0"/>
                          <w:marBottom w:val="0"/>
                          <w:divBdr>
                            <w:top w:val="none" w:sz="0" w:space="0" w:color="auto"/>
                            <w:left w:val="none" w:sz="0" w:space="0" w:color="auto"/>
                            <w:bottom w:val="none" w:sz="0" w:space="0" w:color="auto"/>
                            <w:right w:val="none" w:sz="0" w:space="0" w:color="auto"/>
                          </w:divBdr>
                        </w:div>
                        <w:div w:id="829635049">
                          <w:marLeft w:val="0"/>
                          <w:marRight w:val="0"/>
                          <w:marTop w:val="0"/>
                          <w:marBottom w:val="0"/>
                          <w:divBdr>
                            <w:top w:val="none" w:sz="0" w:space="0" w:color="auto"/>
                            <w:left w:val="none" w:sz="0" w:space="0" w:color="auto"/>
                            <w:bottom w:val="none" w:sz="0" w:space="0" w:color="auto"/>
                            <w:right w:val="none" w:sz="0" w:space="0" w:color="auto"/>
                          </w:divBdr>
                        </w:div>
                        <w:div w:id="1104495774">
                          <w:marLeft w:val="0"/>
                          <w:marRight w:val="0"/>
                          <w:marTop w:val="0"/>
                          <w:marBottom w:val="0"/>
                          <w:divBdr>
                            <w:top w:val="none" w:sz="0" w:space="0" w:color="auto"/>
                            <w:left w:val="none" w:sz="0" w:space="0" w:color="auto"/>
                            <w:bottom w:val="none" w:sz="0" w:space="0" w:color="auto"/>
                            <w:right w:val="none" w:sz="0" w:space="0" w:color="auto"/>
                          </w:divBdr>
                        </w:div>
                        <w:div w:id="246892570">
                          <w:marLeft w:val="0"/>
                          <w:marRight w:val="0"/>
                          <w:marTop w:val="0"/>
                          <w:marBottom w:val="0"/>
                          <w:divBdr>
                            <w:top w:val="none" w:sz="0" w:space="0" w:color="auto"/>
                            <w:left w:val="none" w:sz="0" w:space="0" w:color="auto"/>
                            <w:bottom w:val="none" w:sz="0" w:space="0" w:color="auto"/>
                            <w:right w:val="none" w:sz="0" w:space="0" w:color="auto"/>
                          </w:divBdr>
                        </w:div>
                        <w:div w:id="964775469">
                          <w:marLeft w:val="0"/>
                          <w:marRight w:val="0"/>
                          <w:marTop w:val="0"/>
                          <w:marBottom w:val="0"/>
                          <w:divBdr>
                            <w:top w:val="none" w:sz="0" w:space="0" w:color="auto"/>
                            <w:left w:val="none" w:sz="0" w:space="0" w:color="auto"/>
                            <w:bottom w:val="none" w:sz="0" w:space="0" w:color="auto"/>
                            <w:right w:val="none" w:sz="0" w:space="0" w:color="auto"/>
                          </w:divBdr>
                        </w:div>
                        <w:div w:id="809903522">
                          <w:marLeft w:val="0"/>
                          <w:marRight w:val="0"/>
                          <w:marTop w:val="0"/>
                          <w:marBottom w:val="0"/>
                          <w:divBdr>
                            <w:top w:val="none" w:sz="0" w:space="0" w:color="auto"/>
                            <w:left w:val="none" w:sz="0" w:space="0" w:color="auto"/>
                            <w:bottom w:val="none" w:sz="0" w:space="0" w:color="auto"/>
                            <w:right w:val="none" w:sz="0" w:space="0" w:color="auto"/>
                          </w:divBdr>
                        </w:div>
                        <w:div w:id="1183856597">
                          <w:marLeft w:val="0"/>
                          <w:marRight w:val="0"/>
                          <w:marTop w:val="0"/>
                          <w:marBottom w:val="0"/>
                          <w:divBdr>
                            <w:top w:val="none" w:sz="0" w:space="0" w:color="auto"/>
                            <w:left w:val="none" w:sz="0" w:space="0" w:color="auto"/>
                            <w:bottom w:val="none" w:sz="0" w:space="0" w:color="auto"/>
                            <w:right w:val="none" w:sz="0" w:space="0" w:color="auto"/>
                          </w:divBdr>
                        </w:div>
                        <w:div w:id="1908374320">
                          <w:marLeft w:val="0"/>
                          <w:marRight w:val="0"/>
                          <w:marTop w:val="0"/>
                          <w:marBottom w:val="0"/>
                          <w:divBdr>
                            <w:top w:val="none" w:sz="0" w:space="0" w:color="auto"/>
                            <w:left w:val="none" w:sz="0" w:space="0" w:color="auto"/>
                            <w:bottom w:val="none" w:sz="0" w:space="0" w:color="auto"/>
                            <w:right w:val="none" w:sz="0" w:space="0" w:color="auto"/>
                          </w:divBdr>
                        </w:div>
                        <w:div w:id="346294898">
                          <w:marLeft w:val="0"/>
                          <w:marRight w:val="0"/>
                          <w:marTop w:val="0"/>
                          <w:marBottom w:val="0"/>
                          <w:divBdr>
                            <w:top w:val="none" w:sz="0" w:space="0" w:color="auto"/>
                            <w:left w:val="none" w:sz="0" w:space="0" w:color="auto"/>
                            <w:bottom w:val="none" w:sz="0" w:space="0" w:color="auto"/>
                            <w:right w:val="none" w:sz="0" w:space="0" w:color="auto"/>
                          </w:divBdr>
                        </w:div>
                        <w:div w:id="1291978187">
                          <w:marLeft w:val="0"/>
                          <w:marRight w:val="0"/>
                          <w:marTop w:val="0"/>
                          <w:marBottom w:val="0"/>
                          <w:divBdr>
                            <w:top w:val="none" w:sz="0" w:space="0" w:color="auto"/>
                            <w:left w:val="none" w:sz="0" w:space="0" w:color="auto"/>
                            <w:bottom w:val="none" w:sz="0" w:space="0" w:color="auto"/>
                            <w:right w:val="none" w:sz="0" w:space="0" w:color="auto"/>
                          </w:divBdr>
                        </w:div>
                        <w:div w:id="1014763925">
                          <w:marLeft w:val="0"/>
                          <w:marRight w:val="0"/>
                          <w:marTop w:val="0"/>
                          <w:marBottom w:val="0"/>
                          <w:divBdr>
                            <w:top w:val="none" w:sz="0" w:space="0" w:color="auto"/>
                            <w:left w:val="none" w:sz="0" w:space="0" w:color="auto"/>
                            <w:bottom w:val="none" w:sz="0" w:space="0" w:color="auto"/>
                            <w:right w:val="none" w:sz="0" w:space="0" w:color="auto"/>
                          </w:divBdr>
                        </w:div>
                        <w:div w:id="267196784">
                          <w:marLeft w:val="0"/>
                          <w:marRight w:val="0"/>
                          <w:marTop w:val="0"/>
                          <w:marBottom w:val="0"/>
                          <w:divBdr>
                            <w:top w:val="none" w:sz="0" w:space="0" w:color="auto"/>
                            <w:left w:val="none" w:sz="0" w:space="0" w:color="auto"/>
                            <w:bottom w:val="none" w:sz="0" w:space="0" w:color="auto"/>
                            <w:right w:val="none" w:sz="0" w:space="0" w:color="auto"/>
                          </w:divBdr>
                        </w:div>
                        <w:div w:id="1612004869">
                          <w:marLeft w:val="0"/>
                          <w:marRight w:val="0"/>
                          <w:marTop w:val="0"/>
                          <w:marBottom w:val="0"/>
                          <w:divBdr>
                            <w:top w:val="none" w:sz="0" w:space="0" w:color="auto"/>
                            <w:left w:val="none" w:sz="0" w:space="0" w:color="auto"/>
                            <w:bottom w:val="none" w:sz="0" w:space="0" w:color="auto"/>
                            <w:right w:val="none" w:sz="0" w:space="0" w:color="auto"/>
                          </w:divBdr>
                        </w:div>
                        <w:div w:id="1721855019">
                          <w:marLeft w:val="0"/>
                          <w:marRight w:val="0"/>
                          <w:marTop w:val="0"/>
                          <w:marBottom w:val="0"/>
                          <w:divBdr>
                            <w:top w:val="none" w:sz="0" w:space="0" w:color="auto"/>
                            <w:left w:val="none" w:sz="0" w:space="0" w:color="auto"/>
                            <w:bottom w:val="none" w:sz="0" w:space="0" w:color="auto"/>
                            <w:right w:val="none" w:sz="0" w:space="0" w:color="auto"/>
                          </w:divBdr>
                        </w:div>
                        <w:div w:id="1435904432">
                          <w:marLeft w:val="0"/>
                          <w:marRight w:val="0"/>
                          <w:marTop w:val="0"/>
                          <w:marBottom w:val="0"/>
                          <w:divBdr>
                            <w:top w:val="none" w:sz="0" w:space="0" w:color="auto"/>
                            <w:left w:val="none" w:sz="0" w:space="0" w:color="auto"/>
                            <w:bottom w:val="none" w:sz="0" w:space="0" w:color="auto"/>
                            <w:right w:val="none" w:sz="0" w:space="0" w:color="auto"/>
                          </w:divBdr>
                        </w:div>
                        <w:div w:id="1640184366">
                          <w:marLeft w:val="0"/>
                          <w:marRight w:val="0"/>
                          <w:marTop w:val="0"/>
                          <w:marBottom w:val="0"/>
                          <w:divBdr>
                            <w:top w:val="none" w:sz="0" w:space="0" w:color="auto"/>
                            <w:left w:val="none" w:sz="0" w:space="0" w:color="auto"/>
                            <w:bottom w:val="none" w:sz="0" w:space="0" w:color="auto"/>
                            <w:right w:val="none" w:sz="0" w:space="0" w:color="auto"/>
                          </w:divBdr>
                        </w:div>
                        <w:div w:id="155347308">
                          <w:marLeft w:val="0"/>
                          <w:marRight w:val="0"/>
                          <w:marTop w:val="0"/>
                          <w:marBottom w:val="0"/>
                          <w:divBdr>
                            <w:top w:val="none" w:sz="0" w:space="0" w:color="auto"/>
                            <w:left w:val="none" w:sz="0" w:space="0" w:color="auto"/>
                            <w:bottom w:val="none" w:sz="0" w:space="0" w:color="auto"/>
                            <w:right w:val="none" w:sz="0" w:space="0" w:color="auto"/>
                          </w:divBdr>
                        </w:div>
                        <w:div w:id="232591465">
                          <w:marLeft w:val="0"/>
                          <w:marRight w:val="0"/>
                          <w:marTop w:val="0"/>
                          <w:marBottom w:val="0"/>
                          <w:divBdr>
                            <w:top w:val="none" w:sz="0" w:space="0" w:color="auto"/>
                            <w:left w:val="none" w:sz="0" w:space="0" w:color="auto"/>
                            <w:bottom w:val="none" w:sz="0" w:space="0" w:color="auto"/>
                            <w:right w:val="none" w:sz="0" w:space="0" w:color="auto"/>
                          </w:divBdr>
                        </w:div>
                        <w:div w:id="202909820">
                          <w:marLeft w:val="0"/>
                          <w:marRight w:val="0"/>
                          <w:marTop w:val="0"/>
                          <w:marBottom w:val="0"/>
                          <w:divBdr>
                            <w:top w:val="none" w:sz="0" w:space="0" w:color="auto"/>
                            <w:left w:val="none" w:sz="0" w:space="0" w:color="auto"/>
                            <w:bottom w:val="none" w:sz="0" w:space="0" w:color="auto"/>
                            <w:right w:val="none" w:sz="0" w:space="0" w:color="auto"/>
                          </w:divBdr>
                        </w:div>
                        <w:div w:id="510947920">
                          <w:marLeft w:val="0"/>
                          <w:marRight w:val="0"/>
                          <w:marTop w:val="0"/>
                          <w:marBottom w:val="0"/>
                          <w:divBdr>
                            <w:top w:val="none" w:sz="0" w:space="0" w:color="auto"/>
                            <w:left w:val="none" w:sz="0" w:space="0" w:color="auto"/>
                            <w:bottom w:val="none" w:sz="0" w:space="0" w:color="auto"/>
                            <w:right w:val="none" w:sz="0" w:space="0" w:color="auto"/>
                          </w:divBdr>
                        </w:div>
                        <w:div w:id="496729337">
                          <w:marLeft w:val="0"/>
                          <w:marRight w:val="0"/>
                          <w:marTop w:val="0"/>
                          <w:marBottom w:val="0"/>
                          <w:divBdr>
                            <w:top w:val="none" w:sz="0" w:space="0" w:color="auto"/>
                            <w:left w:val="none" w:sz="0" w:space="0" w:color="auto"/>
                            <w:bottom w:val="none" w:sz="0" w:space="0" w:color="auto"/>
                            <w:right w:val="none" w:sz="0" w:space="0" w:color="auto"/>
                          </w:divBdr>
                        </w:div>
                        <w:div w:id="204066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50280">
                  <w:marLeft w:val="0"/>
                  <w:marRight w:val="0"/>
                  <w:marTop w:val="0"/>
                  <w:marBottom w:val="0"/>
                  <w:divBdr>
                    <w:top w:val="none" w:sz="0" w:space="0" w:color="auto"/>
                    <w:left w:val="none" w:sz="0" w:space="0" w:color="auto"/>
                    <w:bottom w:val="none" w:sz="0" w:space="0" w:color="auto"/>
                    <w:right w:val="none" w:sz="0" w:space="0" w:color="auto"/>
                  </w:divBdr>
                  <w:divsChild>
                    <w:div w:id="173546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55291">
          <w:marLeft w:val="0"/>
          <w:marRight w:val="0"/>
          <w:marTop w:val="0"/>
          <w:marBottom w:val="150"/>
          <w:divBdr>
            <w:top w:val="none" w:sz="0" w:space="0" w:color="auto"/>
            <w:left w:val="none" w:sz="0" w:space="0" w:color="auto"/>
            <w:bottom w:val="none" w:sz="0" w:space="0" w:color="auto"/>
            <w:right w:val="none" w:sz="0" w:space="0" w:color="auto"/>
          </w:divBdr>
          <w:divsChild>
            <w:div w:id="2004624989">
              <w:marLeft w:val="0"/>
              <w:marRight w:val="0"/>
              <w:marTop w:val="0"/>
              <w:marBottom w:val="0"/>
              <w:divBdr>
                <w:top w:val="none" w:sz="0" w:space="0" w:color="auto"/>
                <w:left w:val="none" w:sz="0" w:space="0" w:color="auto"/>
                <w:bottom w:val="none" w:sz="0" w:space="0" w:color="auto"/>
                <w:right w:val="none" w:sz="0" w:space="0" w:color="auto"/>
              </w:divBdr>
              <w:divsChild>
                <w:div w:id="827788491">
                  <w:marLeft w:val="0"/>
                  <w:marRight w:val="0"/>
                  <w:marTop w:val="0"/>
                  <w:marBottom w:val="0"/>
                  <w:divBdr>
                    <w:top w:val="none" w:sz="0" w:space="0" w:color="auto"/>
                    <w:left w:val="none" w:sz="0" w:space="0" w:color="auto"/>
                    <w:bottom w:val="none" w:sz="0" w:space="0" w:color="auto"/>
                    <w:right w:val="none" w:sz="0" w:space="0" w:color="auto"/>
                  </w:divBdr>
                  <w:divsChild>
                    <w:div w:id="1350527044">
                      <w:marLeft w:val="0"/>
                      <w:marRight w:val="0"/>
                      <w:marTop w:val="0"/>
                      <w:marBottom w:val="0"/>
                      <w:divBdr>
                        <w:top w:val="none" w:sz="0" w:space="0" w:color="auto"/>
                        <w:left w:val="none" w:sz="0" w:space="0" w:color="auto"/>
                        <w:bottom w:val="none" w:sz="0" w:space="0" w:color="auto"/>
                        <w:right w:val="none" w:sz="0" w:space="0" w:color="auto"/>
                      </w:divBdr>
                      <w:divsChild>
                        <w:div w:id="125053327">
                          <w:marLeft w:val="0"/>
                          <w:marRight w:val="0"/>
                          <w:marTop w:val="0"/>
                          <w:marBottom w:val="0"/>
                          <w:divBdr>
                            <w:top w:val="none" w:sz="0" w:space="0" w:color="auto"/>
                            <w:left w:val="none" w:sz="0" w:space="0" w:color="auto"/>
                            <w:bottom w:val="none" w:sz="0" w:space="0" w:color="auto"/>
                            <w:right w:val="none" w:sz="0" w:space="0" w:color="auto"/>
                          </w:divBdr>
                        </w:div>
                        <w:div w:id="1962686016">
                          <w:marLeft w:val="0"/>
                          <w:marRight w:val="0"/>
                          <w:marTop w:val="0"/>
                          <w:marBottom w:val="0"/>
                          <w:divBdr>
                            <w:top w:val="none" w:sz="0" w:space="0" w:color="auto"/>
                            <w:left w:val="none" w:sz="0" w:space="0" w:color="auto"/>
                            <w:bottom w:val="none" w:sz="0" w:space="0" w:color="auto"/>
                            <w:right w:val="none" w:sz="0" w:space="0" w:color="auto"/>
                          </w:divBdr>
                        </w:div>
                        <w:div w:id="1562329329">
                          <w:marLeft w:val="0"/>
                          <w:marRight w:val="0"/>
                          <w:marTop w:val="0"/>
                          <w:marBottom w:val="0"/>
                          <w:divBdr>
                            <w:top w:val="none" w:sz="0" w:space="0" w:color="auto"/>
                            <w:left w:val="none" w:sz="0" w:space="0" w:color="auto"/>
                            <w:bottom w:val="none" w:sz="0" w:space="0" w:color="auto"/>
                            <w:right w:val="none" w:sz="0" w:space="0" w:color="auto"/>
                          </w:divBdr>
                        </w:div>
                        <w:div w:id="2115593922">
                          <w:marLeft w:val="0"/>
                          <w:marRight w:val="0"/>
                          <w:marTop w:val="0"/>
                          <w:marBottom w:val="0"/>
                          <w:divBdr>
                            <w:top w:val="none" w:sz="0" w:space="0" w:color="auto"/>
                            <w:left w:val="none" w:sz="0" w:space="0" w:color="auto"/>
                            <w:bottom w:val="none" w:sz="0" w:space="0" w:color="auto"/>
                            <w:right w:val="none" w:sz="0" w:space="0" w:color="auto"/>
                          </w:divBdr>
                        </w:div>
                        <w:div w:id="1294674456">
                          <w:marLeft w:val="0"/>
                          <w:marRight w:val="0"/>
                          <w:marTop w:val="0"/>
                          <w:marBottom w:val="0"/>
                          <w:divBdr>
                            <w:top w:val="none" w:sz="0" w:space="0" w:color="auto"/>
                            <w:left w:val="none" w:sz="0" w:space="0" w:color="auto"/>
                            <w:bottom w:val="none" w:sz="0" w:space="0" w:color="auto"/>
                            <w:right w:val="none" w:sz="0" w:space="0" w:color="auto"/>
                          </w:divBdr>
                        </w:div>
                        <w:div w:id="1576430774">
                          <w:marLeft w:val="0"/>
                          <w:marRight w:val="0"/>
                          <w:marTop w:val="0"/>
                          <w:marBottom w:val="0"/>
                          <w:divBdr>
                            <w:top w:val="none" w:sz="0" w:space="0" w:color="auto"/>
                            <w:left w:val="none" w:sz="0" w:space="0" w:color="auto"/>
                            <w:bottom w:val="none" w:sz="0" w:space="0" w:color="auto"/>
                            <w:right w:val="none" w:sz="0" w:space="0" w:color="auto"/>
                          </w:divBdr>
                        </w:div>
                        <w:div w:id="718750184">
                          <w:marLeft w:val="0"/>
                          <w:marRight w:val="0"/>
                          <w:marTop w:val="0"/>
                          <w:marBottom w:val="0"/>
                          <w:divBdr>
                            <w:top w:val="none" w:sz="0" w:space="0" w:color="auto"/>
                            <w:left w:val="none" w:sz="0" w:space="0" w:color="auto"/>
                            <w:bottom w:val="none" w:sz="0" w:space="0" w:color="auto"/>
                            <w:right w:val="none" w:sz="0" w:space="0" w:color="auto"/>
                          </w:divBdr>
                        </w:div>
                        <w:div w:id="13266985">
                          <w:marLeft w:val="0"/>
                          <w:marRight w:val="0"/>
                          <w:marTop w:val="0"/>
                          <w:marBottom w:val="0"/>
                          <w:divBdr>
                            <w:top w:val="none" w:sz="0" w:space="0" w:color="auto"/>
                            <w:left w:val="none" w:sz="0" w:space="0" w:color="auto"/>
                            <w:bottom w:val="none" w:sz="0" w:space="0" w:color="auto"/>
                            <w:right w:val="none" w:sz="0" w:space="0" w:color="auto"/>
                          </w:divBdr>
                        </w:div>
                        <w:div w:id="1987273564">
                          <w:marLeft w:val="0"/>
                          <w:marRight w:val="0"/>
                          <w:marTop w:val="0"/>
                          <w:marBottom w:val="0"/>
                          <w:divBdr>
                            <w:top w:val="none" w:sz="0" w:space="0" w:color="auto"/>
                            <w:left w:val="none" w:sz="0" w:space="0" w:color="auto"/>
                            <w:bottom w:val="none" w:sz="0" w:space="0" w:color="auto"/>
                            <w:right w:val="none" w:sz="0" w:space="0" w:color="auto"/>
                          </w:divBdr>
                        </w:div>
                        <w:div w:id="1635795317">
                          <w:marLeft w:val="0"/>
                          <w:marRight w:val="0"/>
                          <w:marTop w:val="0"/>
                          <w:marBottom w:val="0"/>
                          <w:divBdr>
                            <w:top w:val="none" w:sz="0" w:space="0" w:color="auto"/>
                            <w:left w:val="none" w:sz="0" w:space="0" w:color="auto"/>
                            <w:bottom w:val="none" w:sz="0" w:space="0" w:color="auto"/>
                            <w:right w:val="none" w:sz="0" w:space="0" w:color="auto"/>
                          </w:divBdr>
                        </w:div>
                        <w:div w:id="1405953331">
                          <w:marLeft w:val="0"/>
                          <w:marRight w:val="0"/>
                          <w:marTop w:val="0"/>
                          <w:marBottom w:val="0"/>
                          <w:divBdr>
                            <w:top w:val="none" w:sz="0" w:space="0" w:color="auto"/>
                            <w:left w:val="none" w:sz="0" w:space="0" w:color="auto"/>
                            <w:bottom w:val="none" w:sz="0" w:space="0" w:color="auto"/>
                            <w:right w:val="none" w:sz="0" w:space="0" w:color="auto"/>
                          </w:divBdr>
                        </w:div>
                        <w:div w:id="952634644">
                          <w:marLeft w:val="0"/>
                          <w:marRight w:val="0"/>
                          <w:marTop w:val="0"/>
                          <w:marBottom w:val="0"/>
                          <w:divBdr>
                            <w:top w:val="none" w:sz="0" w:space="0" w:color="auto"/>
                            <w:left w:val="none" w:sz="0" w:space="0" w:color="auto"/>
                            <w:bottom w:val="none" w:sz="0" w:space="0" w:color="auto"/>
                            <w:right w:val="none" w:sz="0" w:space="0" w:color="auto"/>
                          </w:divBdr>
                        </w:div>
                        <w:div w:id="1250651283">
                          <w:marLeft w:val="0"/>
                          <w:marRight w:val="0"/>
                          <w:marTop w:val="0"/>
                          <w:marBottom w:val="0"/>
                          <w:divBdr>
                            <w:top w:val="none" w:sz="0" w:space="0" w:color="auto"/>
                            <w:left w:val="none" w:sz="0" w:space="0" w:color="auto"/>
                            <w:bottom w:val="none" w:sz="0" w:space="0" w:color="auto"/>
                            <w:right w:val="none" w:sz="0" w:space="0" w:color="auto"/>
                          </w:divBdr>
                        </w:div>
                        <w:div w:id="1573272176">
                          <w:marLeft w:val="0"/>
                          <w:marRight w:val="0"/>
                          <w:marTop w:val="0"/>
                          <w:marBottom w:val="0"/>
                          <w:divBdr>
                            <w:top w:val="none" w:sz="0" w:space="0" w:color="auto"/>
                            <w:left w:val="none" w:sz="0" w:space="0" w:color="auto"/>
                            <w:bottom w:val="none" w:sz="0" w:space="0" w:color="auto"/>
                            <w:right w:val="none" w:sz="0" w:space="0" w:color="auto"/>
                          </w:divBdr>
                        </w:div>
                        <w:div w:id="1831214028">
                          <w:marLeft w:val="0"/>
                          <w:marRight w:val="0"/>
                          <w:marTop w:val="0"/>
                          <w:marBottom w:val="0"/>
                          <w:divBdr>
                            <w:top w:val="none" w:sz="0" w:space="0" w:color="auto"/>
                            <w:left w:val="none" w:sz="0" w:space="0" w:color="auto"/>
                            <w:bottom w:val="none" w:sz="0" w:space="0" w:color="auto"/>
                            <w:right w:val="none" w:sz="0" w:space="0" w:color="auto"/>
                          </w:divBdr>
                        </w:div>
                        <w:div w:id="1777168590">
                          <w:marLeft w:val="0"/>
                          <w:marRight w:val="0"/>
                          <w:marTop w:val="0"/>
                          <w:marBottom w:val="0"/>
                          <w:divBdr>
                            <w:top w:val="none" w:sz="0" w:space="0" w:color="auto"/>
                            <w:left w:val="none" w:sz="0" w:space="0" w:color="auto"/>
                            <w:bottom w:val="none" w:sz="0" w:space="0" w:color="auto"/>
                            <w:right w:val="none" w:sz="0" w:space="0" w:color="auto"/>
                          </w:divBdr>
                        </w:div>
                        <w:div w:id="734819670">
                          <w:marLeft w:val="0"/>
                          <w:marRight w:val="0"/>
                          <w:marTop w:val="0"/>
                          <w:marBottom w:val="0"/>
                          <w:divBdr>
                            <w:top w:val="none" w:sz="0" w:space="0" w:color="auto"/>
                            <w:left w:val="none" w:sz="0" w:space="0" w:color="auto"/>
                            <w:bottom w:val="none" w:sz="0" w:space="0" w:color="auto"/>
                            <w:right w:val="none" w:sz="0" w:space="0" w:color="auto"/>
                          </w:divBdr>
                        </w:div>
                        <w:div w:id="2134863401">
                          <w:marLeft w:val="0"/>
                          <w:marRight w:val="0"/>
                          <w:marTop w:val="0"/>
                          <w:marBottom w:val="0"/>
                          <w:divBdr>
                            <w:top w:val="none" w:sz="0" w:space="0" w:color="auto"/>
                            <w:left w:val="none" w:sz="0" w:space="0" w:color="auto"/>
                            <w:bottom w:val="none" w:sz="0" w:space="0" w:color="auto"/>
                            <w:right w:val="none" w:sz="0" w:space="0" w:color="auto"/>
                          </w:divBdr>
                        </w:div>
                        <w:div w:id="1455445150">
                          <w:marLeft w:val="0"/>
                          <w:marRight w:val="0"/>
                          <w:marTop w:val="0"/>
                          <w:marBottom w:val="0"/>
                          <w:divBdr>
                            <w:top w:val="none" w:sz="0" w:space="0" w:color="auto"/>
                            <w:left w:val="none" w:sz="0" w:space="0" w:color="auto"/>
                            <w:bottom w:val="none" w:sz="0" w:space="0" w:color="auto"/>
                            <w:right w:val="none" w:sz="0" w:space="0" w:color="auto"/>
                          </w:divBdr>
                        </w:div>
                        <w:div w:id="1464813982">
                          <w:marLeft w:val="0"/>
                          <w:marRight w:val="0"/>
                          <w:marTop w:val="0"/>
                          <w:marBottom w:val="0"/>
                          <w:divBdr>
                            <w:top w:val="none" w:sz="0" w:space="0" w:color="auto"/>
                            <w:left w:val="none" w:sz="0" w:space="0" w:color="auto"/>
                            <w:bottom w:val="none" w:sz="0" w:space="0" w:color="auto"/>
                            <w:right w:val="none" w:sz="0" w:space="0" w:color="auto"/>
                          </w:divBdr>
                        </w:div>
                        <w:div w:id="1127161429">
                          <w:marLeft w:val="0"/>
                          <w:marRight w:val="0"/>
                          <w:marTop w:val="0"/>
                          <w:marBottom w:val="0"/>
                          <w:divBdr>
                            <w:top w:val="none" w:sz="0" w:space="0" w:color="auto"/>
                            <w:left w:val="none" w:sz="0" w:space="0" w:color="auto"/>
                            <w:bottom w:val="none" w:sz="0" w:space="0" w:color="auto"/>
                            <w:right w:val="none" w:sz="0" w:space="0" w:color="auto"/>
                          </w:divBdr>
                        </w:div>
                        <w:div w:id="980770584">
                          <w:marLeft w:val="0"/>
                          <w:marRight w:val="0"/>
                          <w:marTop w:val="0"/>
                          <w:marBottom w:val="0"/>
                          <w:divBdr>
                            <w:top w:val="none" w:sz="0" w:space="0" w:color="auto"/>
                            <w:left w:val="none" w:sz="0" w:space="0" w:color="auto"/>
                            <w:bottom w:val="none" w:sz="0" w:space="0" w:color="auto"/>
                            <w:right w:val="none" w:sz="0" w:space="0" w:color="auto"/>
                          </w:divBdr>
                        </w:div>
                        <w:div w:id="776557862">
                          <w:marLeft w:val="0"/>
                          <w:marRight w:val="0"/>
                          <w:marTop w:val="0"/>
                          <w:marBottom w:val="0"/>
                          <w:divBdr>
                            <w:top w:val="none" w:sz="0" w:space="0" w:color="auto"/>
                            <w:left w:val="none" w:sz="0" w:space="0" w:color="auto"/>
                            <w:bottom w:val="none" w:sz="0" w:space="0" w:color="auto"/>
                            <w:right w:val="none" w:sz="0" w:space="0" w:color="auto"/>
                          </w:divBdr>
                        </w:div>
                        <w:div w:id="749305033">
                          <w:marLeft w:val="0"/>
                          <w:marRight w:val="0"/>
                          <w:marTop w:val="0"/>
                          <w:marBottom w:val="0"/>
                          <w:divBdr>
                            <w:top w:val="none" w:sz="0" w:space="0" w:color="auto"/>
                            <w:left w:val="none" w:sz="0" w:space="0" w:color="auto"/>
                            <w:bottom w:val="none" w:sz="0" w:space="0" w:color="auto"/>
                            <w:right w:val="none" w:sz="0" w:space="0" w:color="auto"/>
                          </w:divBdr>
                        </w:div>
                        <w:div w:id="1218859351">
                          <w:marLeft w:val="0"/>
                          <w:marRight w:val="0"/>
                          <w:marTop w:val="0"/>
                          <w:marBottom w:val="0"/>
                          <w:divBdr>
                            <w:top w:val="none" w:sz="0" w:space="0" w:color="auto"/>
                            <w:left w:val="none" w:sz="0" w:space="0" w:color="auto"/>
                            <w:bottom w:val="none" w:sz="0" w:space="0" w:color="auto"/>
                            <w:right w:val="none" w:sz="0" w:space="0" w:color="auto"/>
                          </w:divBdr>
                        </w:div>
                        <w:div w:id="464856662">
                          <w:marLeft w:val="0"/>
                          <w:marRight w:val="0"/>
                          <w:marTop w:val="0"/>
                          <w:marBottom w:val="0"/>
                          <w:divBdr>
                            <w:top w:val="none" w:sz="0" w:space="0" w:color="auto"/>
                            <w:left w:val="none" w:sz="0" w:space="0" w:color="auto"/>
                            <w:bottom w:val="none" w:sz="0" w:space="0" w:color="auto"/>
                            <w:right w:val="none" w:sz="0" w:space="0" w:color="auto"/>
                          </w:divBdr>
                        </w:div>
                        <w:div w:id="1259556772">
                          <w:marLeft w:val="0"/>
                          <w:marRight w:val="0"/>
                          <w:marTop w:val="0"/>
                          <w:marBottom w:val="0"/>
                          <w:divBdr>
                            <w:top w:val="none" w:sz="0" w:space="0" w:color="auto"/>
                            <w:left w:val="none" w:sz="0" w:space="0" w:color="auto"/>
                            <w:bottom w:val="none" w:sz="0" w:space="0" w:color="auto"/>
                            <w:right w:val="none" w:sz="0" w:space="0" w:color="auto"/>
                          </w:divBdr>
                        </w:div>
                        <w:div w:id="1771581274">
                          <w:marLeft w:val="0"/>
                          <w:marRight w:val="0"/>
                          <w:marTop w:val="0"/>
                          <w:marBottom w:val="0"/>
                          <w:divBdr>
                            <w:top w:val="none" w:sz="0" w:space="0" w:color="auto"/>
                            <w:left w:val="none" w:sz="0" w:space="0" w:color="auto"/>
                            <w:bottom w:val="none" w:sz="0" w:space="0" w:color="auto"/>
                            <w:right w:val="none" w:sz="0" w:space="0" w:color="auto"/>
                          </w:divBdr>
                        </w:div>
                        <w:div w:id="479082349">
                          <w:marLeft w:val="0"/>
                          <w:marRight w:val="0"/>
                          <w:marTop w:val="0"/>
                          <w:marBottom w:val="0"/>
                          <w:divBdr>
                            <w:top w:val="none" w:sz="0" w:space="0" w:color="auto"/>
                            <w:left w:val="none" w:sz="0" w:space="0" w:color="auto"/>
                            <w:bottom w:val="none" w:sz="0" w:space="0" w:color="auto"/>
                            <w:right w:val="none" w:sz="0" w:space="0" w:color="auto"/>
                          </w:divBdr>
                        </w:div>
                        <w:div w:id="1930654213">
                          <w:marLeft w:val="0"/>
                          <w:marRight w:val="0"/>
                          <w:marTop w:val="0"/>
                          <w:marBottom w:val="0"/>
                          <w:divBdr>
                            <w:top w:val="none" w:sz="0" w:space="0" w:color="auto"/>
                            <w:left w:val="none" w:sz="0" w:space="0" w:color="auto"/>
                            <w:bottom w:val="none" w:sz="0" w:space="0" w:color="auto"/>
                            <w:right w:val="none" w:sz="0" w:space="0" w:color="auto"/>
                          </w:divBdr>
                        </w:div>
                        <w:div w:id="1569338521">
                          <w:marLeft w:val="0"/>
                          <w:marRight w:val="0"/>
                          <w:marTop w:val="0"/>
                          <w:marBottom w:val="0"/>
                          <w:divBdr>
                            <w:top w:val="none" w:sz="0" w:space="0" w:color="auto"/>
                            <w:left w:val="none" w:sz="0" w:space="0" w:color="auto"/>
                            <w:bottom w:val="none" w:sz="0" w:space="0" w:color="auto"/>
                            <w:right w:val="none" w:sz="0" w:space="0" w:color="auto"/>
                          </w:divBdr>
                        </w:div>
                        <w:div w:id="177644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003225">
                  <w:marLeft w:val="0"/>
                  <w:marRight w:val="0"/>
                  <w:marTop w:val="0"/>
                  <w:marBottom w:val="0"/>
                  <w:divBdr>
                    <w:top w:val="none" w:sz="0" w:space="0" w:color="auto"/>
                    <w:left w:val="none" w:sz="0" w:space="0" w:color="auto"/>
                    <w:bottom w:val="none" w:sz="0" w:space="0" w:color="auto"/>
                    <w:right w:val="none" w:sz="0" w:space="0" w:color="auto"/>
                  </w:divBdr>
                  <w:divsChild>
                    <w:div w:id="138625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215705">
          <w:marLeft w:val="0"/>
          <w:marRight w:val="0"/>
          <w:marTop w:val="0"/>
          <w:marBottom w:val="150"/>
          <w:divBdr>
            <w:top w:val="none" w:sz="0" w:space="0" w:color="auto"/>
            <w:left w:val="none" w:sz="0" w:space="0" w:color="auto"/>
            <w:bottom w:val="none" w:sz="0" w:space="0" w:color="auto"/>
            <w:right w:val="none" w:sz="0" w:space="0" w:color="auto"/>
          </w:divBdr>
          <w:divsChild>
            <w:div w:id="1552376273">
              <w:marLeft w:val="0"/>
              <w:marRight w:val="0"/>
              <w:marTop w:val="0"/>
              <w:marBottom w:val="0"/>
              <w:divBdr>
                <w:top w:val="none" w:sz="0" w:space="0" w:color="auto"/>
                <w:left w:val="none" w:sz="0" w:space="0" w:color="auto"/>
                <w:bottom w:val="none" w:sz="0" w:space="0" w:color="auto"/>
                <w:right w:val="none" w:sz="0" w:space="0" w:color="auto"/>
              </w:divBdr>
              <w:divsChild>
                <w:div w:id="748892683">
                  <w:marLeft w:val="0"/>
                  <w:marRight w:val="0"/>
                  <w:marTop w:val="0"/>
                  <w:marBottom w:val="0"/>
                  <w:divBdr>
                    <w:top w:val="none" w:sz="0" w:space="0" w:color="auto"/>
                    <w:left w:val="none" w:sz="0" w:space="0" w:color="auto"/>
                    <w:bottom w:val="none" w:sz="0" w:space="0" w:color="auto"/>
                    <w:right w:val="none" w:sz="0" w:space="0" w:color="auto"/>
                  </w:divBdr>
                  <w:divsChild>
                    <w:div w:id="1719280036">
                      <w:marLeft w:val="0"/>
                      <w:marRight w:val="0"/>
                      <w:marTop w:val="0"/>
                      <w:marBottom w:val="0"/>
                      <w:divBdr>
                        <w:top w:val="none" w:sz="0" w:space="0" w:color="auto"/>
                        <w:left w:val="none" w:sz="0" w:space="0" w:color="auto"/>
                        <w:bottom w:val="none" w:sz="0" w:space="0" w:color="auto"/>
                        <w:right w:val="none" w:sz="0" w:space="0" w:color="auto"/>
                      </w:divBdr>
                      <w:divsChild>
                        <w:div w:id="680164428">
                          <w:marLeft w:val="0"/>
                          <w:marRight w:val="0"/>
                          <w:marTop w:val="0"/>
                          <w:marBottom w:val="0"/>
                          <w:divBdr>
                            <w:top w:val="none" w:sz="0" w:space="0" w:color="auto"/>
                            <w:left w:val="none" w:sz="0" w:space="0" w:color="auto"/>
                            <w:bottom w:val="none" w:sz="0" w:space="0" w:color="auto"/>
                            <w:right w:val="none" w:sz="0" w:space="0" w:color="auto"/>
                          </w:divBdr>
                        </w:div>
                        <w:div w:id="582644998">
                          <w:marLeft w:val="0"/>
                          <w:marRight w:val="0"/>
                          <w:marTop w:val="0"/>
                          <w:marBottom w:val="0"/>
                          <w:divBdr>
                            <w:top w:val="none" w:sz="0" w:space="0" w:color="auto"/>
                            <w:left w:val="none" w:sz="0" w:space="0" w:color="auto"/>
                            <w:bottom w:val="none" w:sz="0" w:space="0" w:color="auto"/>
                            <w:right w:val="none" w:sz="0" w:space="0" w:color="auto"/>
                          </w:divBdr>
                        </w:div>
                        <w:div w:id="390227196">
                          <w:marLeft w:val="0"/>
                          <w:marRight w:val="0"/>
                          <w:marTop w:val="0"/>
                          <w:marBottom w:val="0"/>
                          <w:divBdr>
                            <w:top w:val="none" w:sz="0" w:space="0" w:color="auto"/>
                            <w:left w:val="none" w:sz="0" w:space="0" w:color="auto"/>
                            <w:bottom w:val="none" w:sz="0" w:space="0" w:color="auto"/>
                            <w:right w:val="none" w:sz="0" w:space="0" w:color="auto"/>
                          </w:divBdr>
                        </w:div>
                        <w:div w:id="1146239823">
                          <w:marLeft w:val="0"/>
                          <w:marRight w:val="0"/>
                          <w:marTop w:val="0"/>
                          <w:marBottom w:val="0"/>
                          <w:divBdr>
                            <w:top w:val="none" w:sz="0" w:space="0" w:color="auto"/>
                            <w:left w:val="none" w:sz="0" w:space="0" w:color="auto"/>
                            <w:bottom w:val="none" w:sz="0" w:space="0" w:color="auto"/>
                            <w:right w:val="none" w:sz="0" w:space="0" w:color="auto"/>
                          </w:divBdr>
                        </w:div>
                        <w:div w:id="1846046076">
                          <w:marLeft w:val="0"/>
                          <w:marRight w:val="0"/>
                          <w:marTop w:val="0"/>
                          <w:marBottom w:val="0"/>
                          <w:divBdr>
                            <w:top w:val="none" w:sz="0" w:space="0" w:color="auto"/>
                            <w:left w:val="none" w:sz="0" w:space="0" w:color="auto"/>
                            <w:bottom w:val="none" w:sz="0" w:space="0" w:color="auto"/>
                            <w:right w:val="none" w:sz="0" w:space="0" w:color="auto"/>
                          </w:divBdr>
                        </w:div>
                        <w:div w:id="13778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029485">
      <w:bodyDiv w:val="1"/>
      <w:marLeft w:val="0"/>
      <w:marRight w:val="0"/>
      <w:marTop w:val="0"/>
      <w:marBottom w:val="0"/>
      <w:divBdr>
        <w:top w:val="none" w:sz="0" w:space="0" w:color="auto"/>
        <w:left w:val="none" w:sz="0" w:space="0" w:color="auto"/>
        <w:bottom w:val="none" w:sz="0" w:space="0" w:color="auto"/>
        <w:right w:val="none" w:sz="0" w:space="0" w:color="auto"/>
      </w:divBdr>
      <w:divsChild>
        <w:div w:id="1921718718">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Tumor" TargetMode="External"/><Relationship Id="rId18" Type="http://schemas.openxmlformats.org/officeDocument/2006/relationships/hyperlink" Target="https://en.wikipedia.org/wiki/Virus_infection" TargetMode="External"/><Relationship Id="rId26" Type="http://schemas.openxmlformats.org/officeDocument/2006/relationships/hyperlink" Target="https://en.wikipedia.org/wiki/Viral_infections" TargetMode="External"/><Relationship Id="rId39" Type="http://schemas.openxmlformats.org/officeDocument/2006/relationships/hyperlink" Target="https://en.wikipedia.org/wiki/DsRNA" TargetMode="External"/><Relationship Id="rId3" Type="http://schemas.openxmlformats.org/officeDocument/2006/relationships/webSettings" Target="webSettings.xml"/><Relationship Id="rId21" Type="http://schemas.openxmlformats.org/officeDocument/2006/relationships/hyperlink" Target="https://en.wikipedia.org/wiki/Macrophage" TargetMode="External"/><Relationship Id="rId34" Type="http://schemas.openxmlformats.org/officeDocument/2006/relationships/hyperlink" Target="https://en.wikipedia.org/wiki/DDX58" TargetMode="External"/><Relationship Id="rId42" Type="http://schemas.openxmlformats.org/officeDocument/2006/relationships/hyperlink" Target="https://en.wikipedia.org/wiki/RNA_interference" TargetMode="External"/><Relationship Id="rId47" Type="http://schemas.openxmlformats.org/officeDocument/2006/relationships/hyperlink" Target="https://en.wikipedia.org/wiki/Tumor_necrosis_factor-alpha" TargetMode="External"/><Relationship Id="rId50" Type="http://schemas.openxmlformats.org/officeDocument/2006/relationships/hyperlink" Target="https://en.wikipedia.org/wiki/Transcription_factor" TargetMode="External"/><Relationship Id="rId7" Type="http://schemas.openxmlformats.org/officeDocument/2006/relationships/hyperlink" Target="https://en.wikipedia.org/wiki/Interferon" TargetMode="External"/><Relationship Id="rId12" Type="http://schemas.openxmlformats.org/officeDocument/2006/relationships/hyperlink" Target="https://en.wikipedia.org/wiki/Parasite" TargetMode="External"/><Relationship Id="rId17" Type="http://schemas.openxmlformats.org/officeDocument/2006/relationships/hyperlink" Target="https://en.wikipedia.org/wiki/Interferon" TargetMode="External"/><Relationship Id="rId25" Type="http://schemas.openxmlformats.org/officeDocument/2006/relationships/hyperlink" Target="https://en.wikipedia.org/wiki/Muscle_pain" TargetMode="External"/><Relationship Id="rId33" Type="http://schemas.openxmlformats.org/officeDocument/2006/relationships/hyperlink" Target="https://en.wikipedia.org/wiki/Toll_like_receptor" TargetMode="External"/><Relationship Id="rId38" Type="http://schemas.openxmlformats.org/officeDocument/2006/relationships/hyperlink" Target="https://en.wikipedia.org/wiki/Ligand" TargetMode="External"/><Relationship Id="rId46" Type="http://schemas.openxmlformats.org/officeDocument/2006/relationships/hyperlink" Target="https://en.wikipedia.org/wiki/Interleukin-12" TargetMode="External"/><Relationship Id="rId2" Type="http://schemas.openxmlformats.org/officeDocument/2006/relationships/settings" Target="settings.xml"/><Relationship Id="rId16" Type="http://schemas.openxmlformats.org/officeDocument/2006/relationships/hyperlink" Target="https://en.wikipedia.org/wiki/Viral_replication" TargetMode="External"/><Relationship Id="rId20" Type="http://schemas.openxmlformats.org/officeDocument/2006/relationships/hyperlink" Target="https://en.wikipedia.org/wiki/Natural_killer_cell" TargetMode="External"/><Relationship Id="rId29" Type="http://schemas.openxmlformats.org/officeDocument/2006/relationships/hyperlink" Target="https://en.wikipedia.org/wiki/Endotoxin" TargetMode="External"/><Relationship Id="rId41" Type="http://schemas.openxmlformats.org/officeDocument/2006/relationships/hyperlink" Target="https://en.wikipedia.org/wiki/NF-%CE%BAB"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n.wikipedia.org/wiki/Signaling_protein" TargetMode="External"/><Relationship Id="rId11" Type="http://schemas.openxmlformats.org/officeDocument/2006/relationships/hyperlink" Target="https://en.wikipedia.org/wiki/Bacteria" TargetMode="External"/><Relationship Id="rId24" Type="http://schemas.openxmlformats.org/officeDocument/2006/relationships/hyperlink" Target="https://en.wikipedia.org/wiki/Fever" TargetMode="External"/><Relationship Id="rId32" Type="http://schemas.openxmlformats.org/officeDocument/2006/relationships/hyperlink" Target="https://en.wikipedia.org/wiki/Pattern_recognition_receptor" TargetMode="External"/><Relationship Id="rId37" Type="http://schemas.openxmlformats.org/officeDocument/2006/relationships/hyperlink" Target="https://en.wikipedia.org/wiki/Double-stranded_RNA_viruses" TargetMode="External"/><Relationship Id="rId40" Type="http://schemas.openxmlformats.org/officeDocument/2006/relationships/hyperlink" Target="https://en.wikipedia.org/wiki/IRF3" TargetMode="External"/><Relationship Id="rId45" Type="http://schemas.openxmlformats.org/officeDocument/2006/relationships/hyperlink" Target="https://en.wikipedia.org/wiki/Interleukin_2" TargetMode="External"/><Relationship Id="rId53"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en.wikipedia.org/wiki/Immune_system" TargetMode="External"/><Relationship Id="rId23" Type="http://schemas.openxmlformats.org/officeDocument/2006/relationships/hyperlink" Target="https://en.wikipedia.org/wiki/Major_histocompatibility_complex" TargetMode="External"/><Relationship Id="rId28" Type="http://schemas.openxmlformats.org/officeDocument/2006/relationships/hyperlink" Target="https://en.wikipedia.org/wiki/RNA" TargetMode="External"/><Relationship Id="rId36" Type="http://schemas.openxmlformats.org/officeDocument/2006/relationships/hyperlink" Target="https://en.wikipedia.org/wiki/TLR_3" TargetMode="External"/><Relationship Id="rId49" Type="http://schemas.openxmlformats.org/officeDocument/2006/relationships/hyperlink" Target="https://en.wikipedia.org/wiki/STAT_protein" TargetMode="External"/><Relationship Id="rId10" Type="http://schemas.openxmlformats.org/officeDocument/2006/relationships/hyperlink" Target="https://en.wikipedia.org/wiki/Virus" TargetMode="External"/><Relationship Id="rId19" Type="http://schemas.openxmlformats.org/officeDocument/2006/relationships/hyperlink" Target="https://en.wikipedia.org/wiki/Immune_cells" TargetMode="External"/><Relationship Id="rId31" Type="http://schemas.openxmlformats.org/officeDocument/2006/relationships/hyperlink" Target="https://en.wikipedia.org/wiki/CpG_ODN" TargetMode="External"/><Relationship Id="rId44" Type="http://schemas.openxmlformats.org/officeDocument/2006/relationships/hyperlink" Target="https://en.wikipedia.org/wiki/Interleukin_1" TargetMode="External"/><Relationship Id="rId52"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hyperlink" Target="https://en.wikipedia.org/wiki/Pathogen" TargetMode="External"/><Relationship Id="rId14" Type="http://schemas.openxmlformats.org/officeDocument/2006/relationships/hyperlink" Target="https://en.wikipedia.org/wiki/Cytokine" TargetMode="External"/><Relationship Id="rId22" Type="http://schemas.openxmlformats.org/officeDocument/2006/relationships/hyperlink" Target="https://en.wikipedia.org/wiki/Antigen_presentation" TargetMode="External"/><Relationship Id="rId27" Type="http://schemas.openxmlformats.org/officeDocument/2006/relationships/hyperlink" Target="https://en.wikipedia.org/wiki/Glycoprotein" TargetMode="External"/><Relationship Id="rId30" Type="http://schemas.openxmlformats.org/officeDocument/2006/relationships/hyperlink" Target="https://en.wikipedia.org/wiki/Flagella" TargetMode="External"/><Relationship Id="rId35" Type="http://schemas.openxmlformats.org/officeDocument/2006/relationships/hyperlink" Target="https://en.wikipedia.org/wiki/IFIH1" TargetMode="External"/><Relationship Id="rId43" Type="http://schemas.openxmlformats.org/officeDocument/2006/relationships/hyperlink" Target="https://en.wikipedia.org/wiki/Mitogen" TargetMode="External"/><Relationship Id="rId48" Type="http://schemas.openxmlformats.org/officeDocument/2006/relationships/hyperlink" Target="https://en.wikipedia.org/wiki/Colony-stimulating_factor" TargetMode="External"/><Relationship Id="rId8" Type="http://schemas.openxmlformats.org/officeDocument/2006/relationships/hyperlink" Target="https://en.wikipedia.org/wiki/Host_cells" TargetMode="External"/><Relationship Id="rId51" Type="http://schemas.openxmlformats.org/officeDocument/2006/relationships/hyperlink" Target="http://cdn.yourarticlelibrary.com/wp-content/uploads/2014/01/clip_image00257.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7</Pages>
  <Words>3726</Words>
  <Characters>21242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dc:creator>
  <cp:keywords/>
  <dc:description/>
  <cp:lastModifiedBy>Faculty</cp:lastModifiedBy>
  <cp:revision>6</cp:revision>
  <cp:lastPrinted>2016-04-27T05:51:00Z</cp:lastPrinted>
  <dcterms:created xsi:type="dcterms:W3CDTF">2016-04-26T05:08:00Z</dcterms:created>
  <dcterms:modified xsi:type="dcterms:W3CDTF">2016-04-27T05:52:00Z</dcterms:modified>
</cp:coreProperties>
</file>