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89" w:rsidRPr="00C37789" w:rsidRDefault="00C37789" w:rsidP="00C37789">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36"/>
          <w:szCs w:val="48"/>
        </w:rPr>
      </w:pPr>
      <w:r w:rsidRPr="00C37789">
        <w:rPr>
          <w:rFonts w:ascii="Times New Roman" w:eastAsia="Times New Roman" w:hAnsi="Times New Roman" w:cs="Times New Roman"/>
          <w:b/>
          <w:bCs/>
          <w:color w:val="000000"/>
          <w:kern w:val="36"/>
          <w:sz w:val="36"/>
          <w:szCs w:val="48"/>
        </w:rPr>
        <w:t>Cheese Production</w:t>
      </w:r>
    </w:p>
    <w:p w:rsidR="00C37789" w:rsidRPr="00C37789" w:rsidRDefault="00C37789" w:rsidP="00C37789">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2"/>
          <w:szCs w:val="36"/>
        </w:rPr>
      </w:pPr>
      <w:bookmarkStart w:id="0" w:name="CDef"/>
      <w:bookmarkEnd w:id="0"/>
      <w:r w:rsidRPr="00C37789">
        <w:rPr>
          <w:rFonts w:ascii="Times New Roman" w:eastAsia="Times New Roman" w:hAnsi="Times New Roman" w:cs="Times New Roman"/>
          <w:b/>
          <w:bCs/>
          <w:color w:val="000000"/>
          <w:sz w:val="32"/>
          <w:szCs w:val="36"/>
        </w:rPr>
        <w:t>Cheese Definitions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Cheese comes in many varieties. The variety determines the ingredients, processing, and characteristics of the cheese. The composition of many cheeses is defined by</w:t>
      </w:r>
      <w:hyperlink r:id="rId5" w:history="1">
        <w:r w:rsidRPr="00C37789">
          <w:rPr>
            <w:rFonts w:ascii="Times New Roman" w:eastAsia="Times New Roman" w:hAnsi="Times New Roman" w:cs="Times New Roman"/>
            <w:color w:val="0066CC"/>
            <w:sz w:val="19"/>
            <w:u w:val="single"/>
          </w:rPr>
          <w:t> Standards of Identity</w:t>
        </w:r>
      </w:hyperlink>
      <w:hyperlink r:id="rId6" w:anchor="Cheese" w:history="1">
        <w:r w:rsidRPr="00C37789">
          <w:rPr>
            <w:rFonts w:ascii="Times New Roman" w:eastAsia="Times New Roman" w:hAnsi="Times New Roman" w:cs="Times New Roman"/>
            <w:color w:val="0066CC"/>
            <w:sz w:val="19"/>
            <w:u w:val="single"/>
          </w:rPr>
          <w:t> </w:t>
        </w:r>
      </w:hyperlink>
      <w:r w:rsidRPr="00C37789">
        <w:rPr>
          <w:rFonts w:ascii="Times New Roman" w:eastAsia="Times New Roman" w:hAnsi="Times New Roman" w:cs="Times New Roman"/>
          <w:color w:val="000000"/>
          <w:sz w:val="19"/>
          <w:szCs w:val="19"/>
        </w:rPr>
        <w:t>in the </w:t>
      </w:r>
      <w:hyperlink r:id="rId7" w:anchor="USDACFR" w:history="1">
        <w:r w:rsidRPr="00C37789">
          <w:rPr>
            <w:rFonts w:ascii="Times New Roman" w:eastAsia="Times New Roman" w:hAnsi="Times New Roman" w:cs="Times New Roman"/>
            <w:color w:val="0066CC"/>
            <w:sz w:val="19"/>
            <w:u w:val="single"/>
          </w:rPr>
          <w:t>U.S. Code of Federal Regulations (CFR)</w:t>
        </w:r>
      </w:hyperlink>
      <w:r w:rsidRPr="00C37789">
        <w:rPr>
          <w:rFonts w:ascii="Times New Roman" w:eastAsia="Times New Roman" w:hAnsi="Times New Roman" w:cs="Times New Roman"/>
          <w:color w:val="000000"/>
          <w:sz w:val="19"/>
          <w:szCs w:val="19"/>
        </w:rPr>
        <w:t>.</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Cheese can be made using pasteurized or raw milk. Cheese made from raw milk imparts different </w:t>
      </w:r>
      <w:proofErr w:type="spellStart"/>
      <w:r w:rsidRPr="00C37789">
        <w:rPr>
          <w:rFonts w:ascii="Times New Roman" w:eastAsia="Times New Roman" w:hAnsi="Times New Roman" w:cs="Times New Roman"/>
          <w:color w:val="000000"/>
          <w:sz w:val="19"/>
          <w:szCs w:val="19"/>
        </w:rPr>
        <w:t>flavors</w:t>
      </w:r>
      <w:proofErr w:type="spellEnd"/>
      <w:r w:rsidRPr="00C37789">
        <w:rPr>
          <w:rFonts w:ascii="Times New Roman" w:eastAsia="Times New Roman" w:hAnsi="Times New Roman" w:cs="Times New Roman"/>
          <w:color w:val="000000"/>
          <w:sz w:val="19"/>
          <w:szCs w:val="19"/>
        </w:rPr>
        <w:t xml:space="preserve"> and texture characteristics to the finished cheese. For some cheese varieties, raw milk is given a mild heat treatment (below pasteurization) prior to cheese making to destroy some of the spoilage organisms and provide better conditions for the cheese cultures. Cheese made from raw milk must be aged for at least 60 days, as defined in the CFR, </w:t>
      </w:r>
      <w:hyperlink r:id="rId8" w:history="1">
        <w:r w:rsidRPr="00C37789">
          <w:rPr>
            <w:rFonts w:ascii="Times New Roman" w:eastAsia="Times New Roman" w:hAnsi="Times New Roman" w:cs="Times New Roman"/>
            <w:color w:val="0066CC"/>
            <w:sz w:val="19"/>
            <w:u w:val="single"/>
          </w:rPr>
          <w:t>section 7 CFR 58.439</w:t>
        </w:r>
      </w:hyperlink>
      <w:r w:rsidRPr="00C37789">
        <w:rPr>
          <w:rFonts w:ascii="Times New Roman" w:eastAsia="Times New Roman" w:hAnsi="Times New Roman" w:cs="Times New Roman"/>
          <w:color w:val="000000"/>
          <w:sz w:val="19"/>
          <w:szCs w:val="19"/>
        </w:rPr>
        <w:t>, to reduce the possibility of exposure to disease causing microorganisms (pathogens) that may be present in the milk. For some varieties cheese must be aged longer than 60 days.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Cheese can be broadly categorized as acid or rennet cheese, and natural or process cheeses. Acid cheeses are made by adding acid to the milk to cause the proteins to coagulate. Fresh cheeses, such as cream cheese or </w:t>
      </w:r>
      <w:proofErr w:type="spellStart"/>
      <w:r w:rsidRPr="00C37789">
        <w:rPr>
          <w:rFonts w:ascii="Times New Roman" w:eastAsia="Times New Roman" w:hAnsi="Times New Roman" w:cs="Times New Roman"/>
          <w:color w:val="000000"/>
          <w:sz w:val="19"/>
          <w:szCs w:val="19"/>
        </w:rPr>
        <w:t>queso</w:t>
      </w:r>
      <w:proofErr w:type="spellEnd"/>
      <w:r w:rsidRPr="00C37789">
        <w:rPr>
          <w:rFonts w:ascii="Times New Roman" w:eastAsia="Times New Roman" w:hAnsi="Times New Roman" w:cs="Times New Roman"/>
          <w:color w:val="000000"/>
          <w:sz w:val="19"/>
          <w:szCs w:val="19"/>
        </w:rPr>
        <w:t xml:space="preserve"> fresco, are made by direct acidification. Most types of cheese, such as cheddar or Swiss, use rennet (an enzyme) in addition to the starter cultures to coagulate the milk. The term “natural cheese” is an industry term referring to cheese that is made directly from milk. Process cheese is made using natural cheese plus other ingredients that are cooked together to change the textural and/or melting properties and increase shelf life.</w:t>
      </w:r>
    </w:p>
    <w:p w:rsidR="00C37789" w:rsidRPr="00C37789" w:rsidRDefault="00C37789" w:rsidP="00C37789">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2"/>
          <w:szCs w:val="36"/>
        </w:rPr>
      </w:pPr>
      <w:bookmarkStart w:id="1" w:name="CIngred"/>
      <w:bookmarkEnd w:id="1"/>
      <w:r w:rsidRPr="00C37789">
        <w:rPr>
          <w:rFonts w:ascii="Times New Roman" w:eastAsia="Times New Roman" w:hAnsi="Times New Roman" w:cs="Times New Roman"/>
          <w:b/>
          <w:bCs/>
          <w:color w:val="000000"/>
          <w:sz w:val="32"/>
          <w:szCs w:val="36"/>
        </w:rPr>
        <w:t>Ingredients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main ingredient in cheese is milk. Cheese is made using cow, goat, sheep, water buffalo or a blend of these milks.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The type of coagulant used depends on the type of cheese desired. For acid cheeses, an acid source such as acetic acid (the acid in vinegar) or </w:t>
      </w:r>
      <w:proofErr w:type="spellStart"/>
      <w:r w:rsidRPr="00C37789">
        <w:rPr>
          <w:rFonts w:ascii="Times New Roman" w:eastAsia="Times New Roman" w:hAnsi="Times New Roman" w:cs="Times New Roman"/>
          <w:color w:val="000000"/>
          <w:sz w:val="19"/>
          <w:szCs w:val="19"/>
        </w:rPr>
        <w:t>gluconodelta-lactone</w:t>
      </w:r>
      <w:proofErr w:type="spellEnd"/>
      <w:r w:rsidRPr="00C37789">
        <w:rPr>
          <w:rFonts w:ascii="Times New Roman" w:eastAsia="Times New Roman" w:hAnsi="Times New Roman" w:cs="Times New Roman"/>
          <w:color w:val="000000"/>
          <w:sz w:val="19"/>
          <w:szCs w:val="19"/>
        </w:rPr>
        <w:t xml:space="preserve"> (a mild food acid) is used. For rennet cheeses, calf rennet or, more commonly, </w:t>
      </w:r>
      <w:proofErr w:type="gramStart"/>
      <w:r w:rsidRPr="00C37789">
        <w:rPr>
          <w:rFonts w:ascii="Times New Roman" w:eastAsia="Times New Roman" w:hAnsi="Times New Roman" w:cs="Times New Roman"/>
          <w:color w:val="000000"/>
          <w:sz w:val="19"/>
          <w:szCs w:val="19"/>
        </w:rPr>
        <w:t>a rennet</w:t>
      </w:r>
      <w:proofErr w:type="gramEnd"/>
      <w:r w:rsidRPr="00C37789">
        <w:rPr>
          <w:rFonts w:ascii="Times New Roman" w:eastAsia="Times New Roman" w:hAnsi="Times New Roman" w:cs="Times New Roman"/>
          <w:color w:val="000000"/>
          <w:sz w:val="19"/>
          <w:szCs w:val="19"/>
        </w:rPr>
        <w:t xml:space="preserve"> produced through microbial </w:t>
      </w:r>
      <w:proofErr w:type="spellStart"/>
      <w:r w:rsidRPr="00C37789">
        <w:rPr>
          <w:rFonts w:ascii="Times New Roman" w:eastAsia="Times New Roman" w:hAnsi="Times New Roman" w:cs="Times New Roman"/>
          <w:color w:val="000000"/>
          <w:sz w:val="19"/>
          <w:szCs w:val="19"/>
        </w:rPr>
        <w:t>bioprocessing</w:t>
      </w:r>
      <w:proofErr w:type="spellEnd"/>
      <w:r w:rsidRPr="00C37789">
        <w:rPr>
          <w:rFonts w:ascii="Times New Roman" w:eastAsia="Times New Roman" w:hAnsi="Times New Roman" w:cs="Times New Roman"/>
          <w:color w:val="000000"/>
          <w:sz w:val="19"/>
          <w:szCs w:val="19"/>
        </w:rPr>
        <w:t xml:space="preserve"> is used. Calcium chloride is sometimes added to the cheese to improve the coagulation properties of the milk.</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proofErr w:type="spellStart"/>
      <w:r w:rsidRPr="00C37789">
        <w:rPr>
          <w:rFonts w:ascii="Times New Roman" w:eastAsia="Times New Roman" w:hAnsi="Times New Roman" w:cs="Times New Roman"/>
          <w:color w:val="000000"/>
          <w:sz w:val="19"/>
          <w:szCs w:val="19"/>
        </w:rPr>
        <w:t>Flavorings</w:t>
      </w:r>
      <w:proofErr w:type="spellEnd"/>
      <w:r w:rsidRPr="00C37789">
        <w:rPr>
          <w:rFonts w:ascii="Times New Roman" w:eastAsia="Times New Roman" w:hAnsi="Times New Roman" w:cs="Times New Roman"/>
          <w:color w:val="000000"/>
          <w:sz w:val="19"/>
          <w:szCs w:val="19"/>
        </w:rPr>
        <w:t xml:space="preserve"> may be added depending on the cheese. Some common ingredients include herbs, spices, hot and sweet peppers, horseradish, and port wine.</w:t>
      </w:r>
    </w:p>
    <w:p w:rsidR="00C37789" w:rsidRPr="00C37789" w:rsidRDefault="00C37789" w:rsidP="00C37789">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2"/>
          <w:szCs w:val="36"/>
        </w:rPr>
      </w:pPr>
      <w:bookmarkStart w:id="2" w:name="CCult"/>
      <w:bookmarkEnd w:id="2"/>
      <w:r w:rsidRPr="00C37789">
        <w:rPr>
          <w:rFonts w:ascii="Times New Roman" w:eastAsia="Times New Roman" w:hAnsi="Times New Roman" w:cs="Times New Roman"/>
          <w:b/>
          <w:bCs/>
          <w:color w:val="000000"/>
          <w:sz w:val="32"/>
          <w:szCs w:val="36"/>
        </w:rPr>
        <w:t>Bacterial Cultures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Cultures for cheese making are called lactic acid bacteria (LAB) because their primary source of energy is the lactose in milk and their primary metabolic product is lactic acid. There is a wide variety of bacterial cultures available that provide distinct </w:t>
      </w:r>
      <w:proofErr w:type="spellStart"/>
      <w:r w:rsidRPr="00C37789">
        <w:rPr>
          <w:rFonts w:ascii="Times New Roman" w:eastAsia="Times New Roman" w:hAnsi="Times New Roman" w:cs="Times New Roman"/>
          <w:color w:val="000000"/>
          <w:sz w:val="19"/>
          <w:szCs w:val="19"/>
        </w:rPr>
        <w:t>flavor</w:t>
      </w:r>
      <w:proofErr w:type="spellEnd"/>
      <w:r w:rsidRPr="00C37789">
        <w:rPr>
          <w:rFonts w:ascii="Times New Roman" w:eastAsia="Times New Roman" w:hAnsi="Times New Roman" w:cs="Times New Roman"/>
          <w:color w:val="000000"/>
          <w:sz w:val="19"/>
          <w:szCs w:val="19"/>
        </w:rPr>
        <w:t xml:space="preserve"> and textural characteristics to cheeses. For a more detailed description of cheese cultures and microbiology, see </w:t>
      </w:r>
      <w:hyperlink r:id="rId9" w:anchor="Fox2004" w:history="1">
        <w:r w:rsidRPr="00C37789">
          <w:rPr>
            <w:rFonts w:ascii="Times New Roman" w:eastAsia="Times New Roman" w:hAnsi="Times New Roman" w:cs="Times New Roman"/>
            <w:color w:val="0066CC"/>
            <w:sz w:val="19"/>
            <w:u w:val="single"/>
          </w:rPr>
          <w:t>Fox (2004)</w:t>
        </w:r>
      </w:hyperlink>
      <w:r w:rsidRPr="00C37789">
        <w:rPr>
          <w:rFonts w:ascii="Times New Roman" w:eastAsia="Times New Roman" w:hAnsi="Times New Roman" w:cs="Times New Roman"/>
          <w:color w:val="000000"/>
          <w:sz w:val="19"/>
          <w:szCs w:val="19"/>
        </w:rPr>
        <w:t>, </w:t>
      </w:r>
      <w:proofErr w:type="spellStart"/>
      <w:r w:rsidRPr="00C37789">
        <w:rPr>
          <w:rFonts w:ascii="Times New Roman" w:eastAsia="Times New Roman" w:hAnsi="Times New Roman" w:cs="Times New Roman"/>
          <w:color w:val="000000"/>
          <w:sz w:val="19"/>
          <w:szCs w:val="19"/>
        </w:rPr>
        <w:fldChar w:fldCharType="begin"/>
      </w:r>
      <w:r w:rsidRPr="00C37789">
        <w:rPr>
          <w:rFonts w:ascii="Times New Roman" w:eastAsia="Times New Roman" w:hAnsi="Times New Roman" w:cs="Times New Roman"/>
          <w:color w:val="000000"/>
          <w:sz w:val="19"/>
          <w:szCs w:val="19"/>
        </w:rPr>
        <w:instrText xml:space="preserve"> HYPERLINK "http://www.milkfacts.info/Milk%20Processing/Literature%20Related%20to%20Milk%20Processing.htm" \l "Kosi1997" </w:instrText>
      </w:r>
      <w:r w:rsidRPr="00C37789">
        <w:rPr>
          <w:rFonts w:ascii="Times New Roman" w:eastAsia="Times New Roman" w:hAnsi="Times New Roman" w:cs="Times New Roman"/>
          <w:color w:val="000000"/>
          <w:sz w:val="19"/>
          <w:szCs w:val="19"/>
        </w:rPr>
        <w:fldChar w:fldCharType="separate"/>
      </w:r>
      <w:r w:rsidRPr="00C37789">
        <w:rPr>
          <w:rFonts w:ascii="Times New Roman" w:eastAsia="Times New Roman" w:hAnsi="Times New Roman" w:cs="Times New Roman"/>
          <w:color w:val="0066CC"/>
          <w:sz w:val="19"/>
          <w:u w:val="single"/>
        </w:rPr>
        <w:t>Kosikowski</w:t>
      </w:r>
      <w:proofErr w:type="spellEnd"/>
      <w:r w:rsidRPr="00C37789">
        <w:rPr>
          <w:rFonts w:ascii="Times New Roman" w:eastAsia="Times New Roman" w:hAnsi="Times New Roman" w:cs="Times New Roman"/>
          <w:color w:val="0066CC"/>
          <w:sz w:val="19"/>
          <w:u w:val="single"/>
        </w:rPr>
        <w:t xml:space="preserve"> and </w:t>
      </w:r>
      <w:proofErr w:type="spellStart"/>
      <w:r w:rsidRPr="00C37789">
        <w:rPr>
          <w:rFonts w:ascii="Times New Roman" w:eastAsia="Times New Roman" w:hAnsi="Times New Roman" w:cs="Times New Roman"/>
          <w:color w:val="0066CC"/>
          <w:sz w:val="19"/>
          <w:u w:val="single"/>
        </w:rPr>
        <w:t>Mistry</w:t>
      </w:r>
      <w:proofErr w:type="spellEnd"/>
      <w:r w:rsidRPr="00C37789">
        <w:rPr>
          <w:rFonts w:ascii="Times New Roman" w:eastAsia="Times New Roman" w:hAnsi="Times New Roman" w:cs="Times New Roman"/>
          <w:color w:val="0066CC"/>
          <w:sz w:val="19"/>
          <w:u w:val="single"/>
        </w:rPr>
        <w:t xml:space="preserve"> (1997)</w:t>
      </w:r>
      <w:r w:rsidRPr="00C37789">
        <w:rPr>
          <w:rFonts w:ascii="Times New Roman" w:eastAsia="Times New Roman" w:hAnsi="Times New Roman" w:cs="Times New Roman"/>
          <w:color w:val="000000"/>
          <w:sz w:val="19"/>
          <w:szCs w:val="19"/>
        </w:rPr>
        <w:fldChar w:fldCharType="end"/>
      </w:r>
      <w:r w:rsidRPr="00C37789">
        <w:rPr>
          <w:rFonts w:ascii="Times New Roman" w:eastAsia="Times New Roman" w:hAnsi="Times New Roman" w:cs="Times New Roman"/>
          <w:color w:val="000000"/>
          <w:sz w:val="19"/>
          <w:szCs w:val="19"/>
        </w:rPr>
        <w:t>, and </w:t>
      </w:r>
      <w:hyperlink r:id="rId10" w:anchor="Law1997" w:history="1">
        <w:r w:rsidRPr="00C37789">
          <w:rPr>
            <w:rFonts w:ascii="Times New Roman" w:eastAsia="Times New Roman" w:hAnsi="Times New Roman" w:cs="Times New Roman"/>
            <w:color w:val="0066CC"/>
            <w:sz w:val="19"/>
            <w:u w:val="single"/>
          </w:rPr>
          <w:t>Law (1997)</w:t>
        </w:r>
      </w:hyperlink>
      <w:r w:rsidRPr="00C37789">
        <w:rPr>
          <w:rFonts w:ascii="Times New Roman" w:eastAsia="Times New Roman" w:hAnsi="Times New Roman" w:cs="Times New Roman"/>
          <w:color w:val="000000"/>
          <w:sz w:val="19"/>
          <w:szCs w:val="19"/>
        </w:rPr>
        <w:t>.</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bookmarkStart w:id="3" w:name="Starter"/>
      <w:bookmarkEnd w:id="3"/>
      <w:r w:rsidRPr="00C37789">
        <w:rPr>
          <w:rFonts w:ascii="Times New Roman" w:eastAsia="Times New Roman" w:hAnsi="Times New Roman" w:cs="Times New Roman"/>
          <w:color w:val="000000"/>
          <w:sz w:val="19"/>
          <w:szCs w:val="19"/>
        </w:rPr>
        <w:t xml:space="preserve">Starter cultures are used early in the cheese making process to assist with coagulation by lowering the pH prior to rennet addition. The metabolism of the starter cultures contribute desirable </w:t>
      </w:r>
      <w:proofErr w:type="spellStart"/>
      <w:r w:rsidRPr="00C37789">
        <w:rPr>
          <w:rFonts w:ascii="Times New Roman" w:eastAsia="Times New Roman" w:hAnsi="Times New Roman" w:cs="Times New Roman"/>
          <w:color w:val="000000"/>
          <w:sz w:val="19"/>
          <w:szCs w:val="19"/>
        </w:rPr>
        <w:t>flavor</w:t>
      </w:r>
      <w:proofErr w:type="spellEnd"/>
      <w:r w:rsidRPr="00C37789">
        <w:rPr>
          <w:rFonts w:ascii="Times New Roman" w:eastAsia="Times New Roman" w:hAnsi="Times New Roman" w:cs="Times New Roman"/>
          <w:color w:val="000000"/>
          <w:sz w:val="19"/>
          <w:szCs w:val="19"/>
        </w:rPr>
        <w:t xml:space="preserve"> compounds, and help prevent the growth of spoilage organisms and pathogens. Typical starter bacteria include </w:t>
      </w:r>
      <w:proofErr w:type="spellStart"/>
      <w:r w:rsidRPr="00C37789">
        <w:rPr>
          <w:rFonts w:ascii="Times New Roman" w:eastAsia="Times New Roman" w:hAnsi="Times New Roman" w:cs="Times New Roman"/>
          <w:i/>
          <w:iCs/>
          <w:color w:val="000000"/>
          <w:sz w:val="19"/>
        </w:rPr>
        <w:t>Lactococcus</w:t>
      </w:r>
      <w:proofErr w:type="spellEnd"/>
      <w:r w:rsidRPr="00C37789">
        <w:rPr>
          <w:rFonts w:ascii="Times New Roman" w:eastAsia="Times New Roman" w:hAnsi="Times New Roman" w:cs="Times New Roman"/>
          <w:i/>
          <w:iCs/>
          <w:color w:val="000000"/>
          <w:sz w:val="19"/>
        </w:rPr>
        <w:t xml:space="preserve"> </w:t>
      </w:r>
      <w:proofErr w:type="spellStart"/>
      <w:r w:rsidRPr="00C37789">
        <w:rPr>
          <w:rFonts w:ascii="Times New Roman" w:eastAsia="Times New Roman" w:hAnsi="Times New Roman" w:cs="Times New Roman"/>
          <w:i/>
          <w:iCs/>
          <w:color w:val="000000"/>
          <w:sz w:val="19"/>
        </w:rPr>
        <w:t>lactis</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subsp. </w:t>
      </w:r>
      <w:proofErr w:type="spellStart"/>
      <w:r w:rsidRPr="00C37789">
        <w:rPr>
          <w:rFonts w:ascii="Times New Roman" w:eastAsia="Times New Roman" w:hAnsi="Times New Roman" w:cs="Times New Roman"/>
          <w:i/>
          <w:iCs/>
          <w:color w:val="000000"/>
          <w:sz w:val="19"/>
        </w:rPr>
        <w:t>lactis</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or </w:t>
      </w:r>
      <w:proofErr w:type="spellStart"/>
      <w:r w:rsidRPr="00C37789">
        <w:rPr>
          <w:rFonts w:ascii="Times New Roman" w:eastAsia="Times New Roman" w:hAnsi="Times New Roman" w:cs="Times New Roman"/>
          <w:i/>
          <w:iCs/>
          <w:color w:val="000000"/>
          <w:sz w:val="19"/>
        </w:rPr>
        <w:t>cremoris</w:t>
      </w:r>
      <w:proofErr w:type="spellEnd"/>
      <w:r w:rsidRPr="00C37789">
        <w:rPr>
          <w:rFonts w:ascii="Times New Roman" w:eastAsia="Times New Roman" w:hAnsi="Times New Roman" w:cs="Times New Roman"/>
          <w:color w:val="000000"/>
          <w:sz w:val="19"/>
          <w:szCs w:val="19"/>
        </w:rPr>
        <w:t>, </w:t>
      </w:r>
      <w:r w:rsidRPr="00C37789">
        <w:rPr>
          <w:rFonts w:ascii="Times New Roman" w:eastAsia="Times New Roman" w:hAnsi="Times New Roman" w:cs="Times New Roman"/>
          <w:i/>
          <w:iCs/>
          <w:color w:val="000000"/>
          <w:sz w:val="19"/>
        </w:rPr>
        <w:t xml:space="preserve">Streptococcus </w:t>
      </w:r>
      <w:proofErr w:type="spellStart"/>
      <w:r w:rsidRPr="00C37789">
        <w:rPr>
          <w:rFonts w:ascii="Times New Roman" w:eastAsia="Times New Roman" w:hAnsi="Times New Roman" w:cs="Times New Roman"/>
          <w:i/>
          <w:iCs/>
          <w:color w:val="000000"/>
          <w:sz w:val="19"/>
        </w:rPr>
        <w:t>salivarius</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subsp. </w:t>
      </w:r>
      <w:proofErr w:type="spellStart"/>
      <w:r w:rsidRPr="00C37789">
        <w:rPr>
          <w:rFonts w:ascii="Times New Roman" w:eastAsia="Times New Roman" w:hAnsi="Times New Roman" w:cs="Times New Roman"/>
          <w:i/>
          <w:iCs/>
          <w:color w:val="000000"/>
          <w:sz w:val="19"/>
        </w:rPr>
        <w:t>thermophilus</w:t>
      </w:r>
      <w:proofErr w:type="spellEnd"/>
      <w:r w:rsidRPr="00C37789">
        <w:rPr>
          <w:rFonts w:ascii="Times New Roman" w:eastAsia="Times New Roman" w:hAnsi="Times New Roman" w:cs="Times New Roman"/>
          <w:color w:val="000000"/>
          <w:sz w:val="19"/>
          <w:szCs w:val="19"/>
        </w:rPr>
        <w:t>, </w:t>
      </w:r>
      <w:r w:rsidRPr="00C37789">
        <w:rPr>
          <w:rFonts w:ascii="Times New Roman" w:eastAsia="Times New Roman" w:hAnsi="Times New Roman" w:cs="Times New Roman"/>
          <w:i/>
          <w:iCs/>
          <w:color w:val="000000"/>
          <w:sz w:val="19"/>
        </w:rPr>
        <w:t xml:space="preserve">Lactobacillus </w:t>
      </w:r>
      <w:proofErr w:type="spellStart"/>
      <w:r w:rsidRPr="00C37789">
        <w:rPr>
          <w:rFonts w:ascii="Times New Roman" w:eastAsia="Times New Roman" w:hAnsi="Times New Roman" w:cs="Times New Roman"/>
          <w:i/>
          <w:iCs/>
          <w:color w:val="000000"/>
          <w:sz w:val="19"/>
        </w:rPr>
        <w:t>delbruckii</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subsp. </w:t>
      </w:r>
      <w:proofErr w:type="spellStart"/>
      <w:r w:rsidRPr="00C37789">
        <w:rPr>
          <w:rFonts w:ascii="Times New Roman" w:eastAsia="Times New Roman" w:hAnsi="Times New Roman" w:cs="Times New Roman"/>
          <w:i/>
          <w:iCs/>
          <w:color w:val="000000"/>
          <w:sz w:val="19"/>
        </w:rPr>
        <w:t>bulgaricus</w:t>
      </w:r>
      <w:proofErr w:type="spellEnd"/>
      <w:r w:rsidRPr="00C37789">
        <w:rPr>
          <w:rFonts w:ascii="Times New Roman" w:eastAsia="Times New Roman" w:hAnsi="Times New Roman" w:cs="Times New Roman"/>
          <w:color w:val="000000"/>
          <w:sz w:val="19"/>
          <w:szCs w:val="19"/>
        </w:rPr>
        <w:t>, and </w:t>
      </w:r>
      <w:r w:rsidRPr="00C37789">
        <w:rPr>
          <w:rFonts w:ascii="Times New Roman" w:eastAsia="Times New Roman" w:hAnsi="Times New Roman" w:cs="Times New Roman"/>
          <w:i/>
          <w:iCs/>
          <w:color w:val="000000"/>
          <w:sz w:val="19"/>
        </w:rPr>
        <w:t xml:space="preserve">Lactobacillus </w:t>
      </w:r>
      <w:proofErr w:type="spellStart"/>
      <w:r w:rsidRPr="00C37789">
        <w:rPr>
          <w:rFonts w:ascii="Times New Roman" w:eastAsia="Times New Roman" w:hAnsi="Times New Roman" w:cs="Times New Roman"/>
          <w:i/>
          <w:iCs/>
          <w:color w:val="000000"/>
          <w:sz w:val="19"/>
        </w:rPr>
        <w:t>helveticus</w:t>
      </w:r>
      <w:proofErr w:type="spellEnd"/>
      <w:r w:rsidRPr="00C37789">
        <w:rPr>
          <w:rFonts w:ascii="Times New Roman" w:eastAsia="Times New Roman" w:hAnsi="Times New Roman" w:cs="Times New Roman"/>
          <w:color w:val="000000"/>
          <w:sz w:val="19"/>
          <w:szCs w:val="19"/>
        </w:rPr>
        <w:t>.</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bookmarkStart w:id="4" w:name="Adjunct"/>
      <w:bookmarkEnd w:id="4"/>
      <w:r w:rsidRPr="00C37789">
        <w:rPr>
          <w:rFonts w:ascii="Times New Roman" w:eastAsia="Times New Roman" w:hAnsi="Times New Roman" w:cs="Times New Roman"/>
          <w:color w:val="000000"/>
          <w:sz w:val="19"/>
          <w:szCs w:val="19"/>
        </w:rPr>
        <w:t xml:space="preserve">Adjunct cultures are used to provide or enhance the characteristic </w:t>
      </w:r>
      <w:proofErr w:type="spellStart"/>
      <w:r w:rsidRPr="00C37789">
        <w:rPr>
          <w:rFonts w:ascii="Times New Roman" w:eastAsia="Times New Roman" w:hAnsi="Times New Roman" w:cs="Times New Roman"/>
          <w:color w:val="000000"/>
          <w:sz w:val="19"/>
          <w:szCs w:val="19"/>
        </w:rPr>
        <w:t>flavors</w:t>
      </w:r>
      <w:proofErr w:type="spellEnd"/>
      <w:r w:rsidRPr="00C37789">
        <w:rPr>
          <w:rFonts w:ascii="Times New Roman" w:eastAsia="Times New Roman" w:hAnsi="Times New Roman" w:cs="Times New Roman"/>
          <w:color w:val="000000"/>
          <w:sz w:val="19"/>
          <w:szCs w:val="19"/>
        </w:rPr>
        <w:t xml:space="preserve"> and textures of cheese. Common adjunct cultures added during manufacture include </w:t>
      </w:r>
      <w:r w:rsidRPr="00C37789">
        <w:rPr>
          <w:rFonts w:ascii="Times New Roman" w:eastAsia="Times New Roman" w:hAnsi="Times New Roman" w:cs="Times New Roman"/>
          <w:i/>
          <w:iCs/>
          <w:color w:val="000000"/>
          <w:sz w:val="19"/>
        </w:rPr>
        <w:t xml:space="preserve">Lactobacillus </w:t>
      </w:r>
      <w:proofErr w:type="spellStart"/>
      <w:r w:rsidRPr="00C37789">
        <w:rPr>
          <w:rFonts w:ascii="Times New Roman" w:eastAsia="Times New Roman" w:hAnsi="Times New Roman" w:cs="Times New Roman"/>
          <w:i/>
          <w:iCs/>
          <w:color w:val="000000"/>
          <w:sz w:val="19"/>
        </w:rPr>
        <w:t>casei</w:t>
      </w:r>
      <w:proofErr w:type="spellEnd"/>
      <w:r w:rsidRPr="00C37789">
        <w:rPr>
          <w:rFonts w:ascii="Times New Roman" w:eastAsia="Times New Roman" w:hAnsi="Times New Roman" w:cs="Times New Roman"/>
          <w:color w:val="000000"/>
          <w:sz w:val="19"/>
          <w:szCs w:val="19"/>
        </w:rPr>
        <w:t> and </w:t>
      </w:r>
      <w:r w:rsidRPr="00C37789">
        <w:rPr>
          <w:rFonts w:ascii="Times New Roman" w:eastAsia="Times New Roman" w:hAnsi="Times New Roman" w:cs="Times New Roman"/>
          <w:i/>
          <w:iCs/>
          <w:color w:val="000000"/>
          <w:sz w:val="19"/>
        </w:rPr>
        <w:t xml:space="preserve">Lactobacillus </w:t>
      </w:r>
      <w:proofErr w:type="spellStart"/>
      <w:r w:rsidRPr="00C37789">
        <w:rPr>
          <w:rFonts w:ascii="Times New Roman" w:eastAsia="Times New Roman" w:hAnsi="Times New Roman" w:cs="Times New Roman"/>
          <w:i/>
          <w:iCs/>
          <w:color w:val="000000"/>
          <w:sz w:val="19"/>
        </w:rPr>
        <w:t>plantarum</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 xml:space="preserve">for </w:t>
      </w:r>
      <w:proofErr w:type="spellStart"/>
      <w:r w:rsidRPr="00C37789">
        <w:rPr>
          <w:rFonts w:ascii="Times New Roman" w:eastAsia="Times New Roman" w:hAnsi="Times New Roman" w:cs="Times New Roman"/>
          <w:color w:val="000000"/>
          <w:sz w:val="19"/>
          <w:szCs w:val="19"/>
        </w:rPr>
        <w:t>flavor</w:t>
      </w:r>
      <w:proofErr w:type="spellEnd"/>
      <w:r w:rsidRPr="00C37789">
        <w:rPr>
          <w:rFonts w:ascii="Times New Roman" w:eastAsia="Times New Roman" w:hAnsi="Times New Roman" w:cs="Times New Roman"/>
          <w:color w:val="000000"/>
          <w:sz w:val="19"/>
          <w:szCs w:val="19"/>
        </w:rPr>
        <w:t xml:space="preserve"> in Cheddar cheese, or the use of </w:t>
      </w:r>
      <w:proofErr w:type="spellStart"/>
      <w:r w:rsidRPr="00C37789">
        <w:rPr>
          <w:rFonts w:ascii="Times New Roman" w:eastAsia="Times New Roman" w:hAnsi="Times New Roman" w:cs="Times New Roman"/>
          <w:i/>
          <w:iCs/>
          <w:color w:val="000000"/>
          <w:sz w:val="19"/>
        </w:rPr>
        <w:t>Propionibacterium</w:t>
      </w:r>
      <w:proofErr w:type="spellEnd"/>
      <w:r w:rsidRPr="00C37789">
        <w:rPr>
          <w:rFonts w:ascii="Times New Roman" w:eastAsia="Times New Roman" w:hAnsi="Times New Roman" w:cs="Times New Roman"/>
          <w:i/>
          <w:iCs/>
          <w:color w:val="000000"/>
          <w:sz w:val="19"/>
        </w:rPr>
        <w:t xml:space="preserve"> </w:t>
      </w:r>
      <w:proofErr w:type="spellStart"/>
      <w:r w:rsidRPr="00C37789">
        <w:rPr>
          <w:rFonts w:ascii="Times New Roman" w:eastAsia="Times New Roman" w:hAnsi="Times New Roman" w:cs="Times New Roman"/>
          <w:i/>
          <w:iCs/>
          <w:color w:val="000000"/>
          <w:sz w:val="19"/>
        </w:rPr>
        <w:t>freudenreichii</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for eye formation in Swiss. Adjunct cultures can also be used as a smear for washing the outside of the formed cheese, such as the use of </w:t>
      </w:r>
      <w:proofErr w:type="spellStart"/>
      <w:r w:rsidRPr="00C37789">
        <w:rPr>
          <w:rFonts w:ascii="Times New Roman" w:eastAsia="Times New Roman" w:hAnsi="Times New Roman" w:cs="Times New Roman"/>
          <w:i/>
          <w:iCs/>
          <w:color w:val="000000"/>
          <w:sz w:val="19"/>
        </w:rPr>
        <w:t>Brevibacterium</w:t>
      </w:r>
      <w:proofErr w:type="spellEnd"/>
      <w:r w:rsidRPr="00C37789">
        <w:rPr>
          <w:rFonts w:ascii="Times New Roman" w:eastAsia="Times New Roman" w:hAnsi="Times New Roman" w:cs="Times New Roman"/>
          <w:i/>
          <w:iCs/>
          <w:color w:val="000000"/>
          <w:sz w:val="19"/>
        </w:rPr>
        <w:t xml:space="preserve"> linens </w:t>
      </w:r>
      <w:r w:rsidRPr="00C37789">
        <w:rPr>
          <w:rFonts w:ascii="Times New Roman" w:eastAsia="Times New Roman" w:hAnsi="Times New Roman" w:cs="Times New Roman"/>
          <w:color w:val="000000"/>
          <w:sz w:val="19"/>
          <w:szCs w:val="19"/>
        </w:rPr>
        <w:t>of gruyere, brick and limburger cheeses.</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Yeasts and </w:t>
      </w:r>
      <w:proofErr w:type="spellStart"/>
      <w:r w:rsidRPr="00C37789">
        <w:rPr>
          <w:rFonts w:ascii="Times New Roman" w:eastAsia="Times New Roman" w:hAnsi="Times New Roman" w:cs="Times New Roman"/>
          <w:color w:val="000000"/>
          <w:sz w:val="19"/>
          <w:szCs w:val="19"/>
        </w:rPr>
        <w:t>molds</w:t>
      </w:r>
      <w:proofErr w:type="spellEnd"/>
      <w:r w:rsidRPr="00C37789">
        <w:rPr>
          <w:rFonts w:ascii="Times New Roman" w:eastAsia="Times New Roman" w:hAnsi="Times New Roman" w:cs="Times New Roman"/>
          <w:color w:val="000000"/>
          <w:sz w:val="19"/>
          <w:szCs w:val="19"/>
        </w:rPr>
        <w:t xml:space="preserve"> are used in some cheeses to provide the characteristic </w:t>
      </w:r>
      <w:proofErr w:type="spellStart"/>
      <w:r w:rsidRPr="00C37789">
        <w:rPr>
          <w:rFonts w:ascii="Times New Roman" w:eastAsia="Times New Roman" w:hAnsi="Times New Roman" w:cs="Times New Roman"/>
          <w:color w:val="000000"/>
          <w:sz w:val="19"/>
          <w:szCs w:val="19"/>
        </w:rPr>
        <w:t>colors</w:t>
      </w:r>
      <w:proofErr w:type="spellEnd"/>
      <w:r w:rsidRPr="00C37789">
        <w:rPr>
          <w:rFonts w:ascii="Times New Roman" w:eastAsia="Times New Roman" w:hAnsi="Times New Roman" w:cs="Times New Roman"/>
          <w:color w:val="000000"/>
          <w:sz w:val="19"/>
          <w:szCs w:val="19"/>
        </w:rPr>
        <w:t xml:space="preserve"> and </w:t>
      </w:r>
      <w:proofErr w:type="spellStart"/>
      <w:r w:rsidRPr="00C37789">
        <w:rPr>
          <w:rFonts w:ascii="Times New Roman" w:eastAsia="Times New Roman" w:hAnsi="Times New Roman" w:cs="Times New Roman"/>
          <w:color w:val="000000"/>
          <w:sz w:val="19"/>
          <w:szCs w:val="19"/>
        </w:rPr>
        <w:t>flavors</w:t>
      </w:r>
      <w:proofErr w:type="spellEnd"/>
      <w:r w:rsidRPr="00C37789">
        <w:rPr>
          <w:rFonts w:ascii="Times New Roman" w:eastAsia="Times New Roman" w:hAnsi="Times New Roman" w:cs="Times New Roman"/>
          <w:color w:val="000000"/>
          <w:sz w:val="19"/>
          <w:szCs w:val="19"/>
        </w:rPr>
        <w:t xml:space="preserve"> of some cheese varieties. </w:t>
      </w:r>
      <w:proofErr w:type="spellStart"/>
      <w:r w:rsidRPr="00C37789">
        <w:rPr>
          <w:rFonts w:ascii="Times New Roman" w:eastAsia="Times New Roman" w:hAnsi="Times New Roman" w:cs="Times New Roman"/>
          <w:color w:val="000000"/>
          <w:sz w:val="19"/>
          <w:szCs w:val="19"/>
        </w:rPr>
        <w:t>Torula</w:t>
      </w:r>
      <w:proofErr w:type="spellEnd"/>
      <w:r w:rsidRPr="00C37789">
        <w:rPr>
          <w:rFonts w:ascii="Times New Roman" w:eastAsia="Times New Roman" w:hAnsi="Times New Roman" w:cs="Times New Roman"/>
          <w:color w:val="000000"/>
          <w:sz w:val="19"/>
          <w:szCs w:val="19"/>
        </w:rPr>
        <w:t xml:space="preserve"> yeast is used in the smear for the ripening of brick and </w:t>
      </w:r>
      <w:proofErr w:type="spellStart"/>
      <w:r w:rsidRPr="00C37789">
        <w:rPr>
          <w:rFonts w:ascii="Times New Roman" w:eastAsia="Times New Roman" w:hAnsi="Times New Roman" w:cs="Times New Roman"/>
          <w:color w:val="000000"/>
          <w:sz w:val="19"/>
          <w:szCs w:val="19"/>
        </w:rPr>
        <w:t>limberger</w:t>
      </w:r>
      <w:proofErr w:type="spellEnd"/>
      <w:r w:rsidRPr="00C37789">
        <w:rPr>
          <w:rFonts w:ascii="Times New Roman" w:eastAsia="Times New Roman" w:hAnsi="Times New Roman" w:cs="Times New Roman"/>
          <w:color w:val="000000"/>
          <w:sz w:val="19"/>
          <w:szCs w:val="19"/>
        </w:rPr>
        <w:t xml:space="preserve"> cheese. Examples of </w:t>
      </w:r>
      <w:proofErr w:type="spellStart"/>
      <w:r w:rsidRPr="00C37789">
        <w:rPr>
          <w:rFonts w:ascii="Times New Roman" w:eastAsia="Times New Roman" w:hAnsi="Times New Roman" w:cs="Times New Roman"/>
          <w:color w:val="000000"/>
          <w:sz w:val="19"/>
          <w:szCs w:val="19"/>
        </w:rPr>
        <w:t>molds</w:t>
      </w:r>
      <w:proofErr w:type="spellEnd"/>
      <w:r w:rsidRPr="00C37789">
        <w:rPr>
          <w:rFonts w:ascii="Times New Roman" w:eastAsia="Times New Roman" w:hAnsi="Times New Roman" w:cs="Times New Roman"/>
          <w:color w:val="000000"/>
          <w:sz w:val="19"/>
          <w:szCs w:val="19"/>
        </w:rPr>
        <w:t xml:space="preserve"> include </w:t>
      </w:r>
      <w:proofErr w:type="spellStart"/>
      <w:r w:rsidRPr="00C37789">
        <w:rPr>
          <w:rFonts w:ascii="Times New Roman" w:eastAsia="Times New Roman" w:hAnsi="Times New Roman" w:cs="Times New Roman"/>
          <w:i/>
          <w:iCs/>
          <w:color w:val="000000"/>
          <w:sz w:val="19"/>
        </w:rPr>
        <w:t>Penicillium</w:t>
      </w:r>
      <w:proofErr w:type="spellEnd"/>
      <w:r w:rsidRPr="00C37789">
        <w:rPr>
          <w:rFonts w:ascii="Times New Roman" w:eastAsia="Times New Roman" w:hAnsi="Times New Roman" w:cs="Times New Roman"/>
          <w:i/>
          <w:iCs/>
          <w:color w:val="000000"/>
          <w:sz w:val="19"/>
        </w:rPr>
        <w:t xml:space="preserve"> </w:t>
      </w:r>
      <w:proofErr w:type="spellStart"/>
      <w:r w:rsidRPr="00C37789">
        <w:rPr>
          <w:rFonts w:ascii="Times New Roman" w:eastAsia="Times New Roman" w:hAnsi="Times New Roman" w:cs="Times New Roman"/>
          <w:i/>
          <w:iCs/>
          <w:color w:val="000000"/>
          <w:sz w:val="19"/>
        </w:rPr>
        <w:t>camemberti</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in camembert and brie, and </w:t>
      </w:r>
      <w:proofErr w:type="spellStart"/>
      <w:r w:rsidRPr="00C37789">
        <w:rPr>
          <w:rFonts w:ascii="Times New Roman" w:eastAsia="Times New Roman" w:hAnsi="Times New Roman" w:cs="Times New Roman"/>
          <w:i/>
          <w:iCs/>
          <w:color w:val="000000"/>
          <w:sz w:val="19"/>
        </w:rPr>
        <w:t>Penicillium</w:t>
      </w:r>
      <w:proofErr w:type="spellEnd"/>
      <w:r w:rsidRPr="00C37789">
        <w:rPr>
          <w:rFonts w:ascii="Times New Roman" w:eastAsia="Times New Roman" w:hAnsi="Times New Roman" w:cs="Times New Roman"/>
          <w:i/>
          <w:iCs/>
          <w:color w:val="000000"/>
          <w:sz w:val="19"/>
        </w:rPr>
        <w:t xml:space="preserve"> </w:t>
      </w:r>
      <w:proofErr w:type="spellStart"/>
      <w:r w:rsidRPr="00C37789">
        <w:rPr>
          <w:rFonts w:ascii="Times New Roman" w:eastAsia="Times New Roman" w:hAnsi="Times New Roman" w:cs="Times New Roman"/>
          <w:i/>
          <w:iCs/>
          <w:color w:val="000000"/>
          <w:sz w:val="19"/>
        </w:rPr>
        <w:t>roqueforti</w:t>
      </w:r>
      <w:proofErr w:type="spellEnd"/>
      <w:r w:rsidRPr="00C37789">
        <w:rPr>
          <w:rFonts w:ascii="Times New Roman" w:eastAsia="Times New Roman" w:hAnsi="Times New Roman" w:cs="Times New Roman"/>
          <w:i/>
          <w:iCs/>
          <w:color w:val="000000"/>
          <w:sz w:val="19"/>
        </w:rPr>
        <w:t> </w:t>
      </w:r>
      <w:r w:rsidRPr="00C37789">
        <w:rPr>
          <w:rFonts w:ascii="Times New Roman" w:eastAsia="Times New Roman" w:hAnsi="Times New Roman" w:cs="Times New Roman"/>
          <w:color w:val="000000"/>
          <w:sz w:val="19"/>
          <w:szCs w:val="19"/>
        </w:rPr>
        <w:t>in blue cheeses.</w:t>
      </w:r>
    </w:p>
    <w:p w:rsidR="00C37789" w:rsidRPr="00C37789" w:rsidRDefault="00C37789" w:rsidP="00C37789">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2"/>
          <w:szCs w:val="36"/>
        </w:rPr>
      </w:pPr>
      <w:bookmarkStart w:id="5" w:name="CProc"/>
      <w:bookmarkEnd w:id="5"/>
      <w:r w:rsidRPr="00C37789">
        <w:rPr>
          <w:rFonts w:ascii="Times New Roman" w:eastAsia="Times New Roman" w:hAnsi="Times New Roman" w:cs="Times New Roman"/>
          <w:b/>
          <w:bCs/>
          <w:color w:val="000000"/>
          <w:sz w:val="32"/>
          <w:szCs w:val="36"/>
        </w:rPr>
        <w:lastRenderedPageBreak/>
        <w:t>General Manufacturing Procedure</w:t>
      </w:r>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temperatures, times, and target pH for different steps, the sequence of processing steps, the use of salting or brining, block formation, and aging vary considerably between cheese types. The following flow chart provides a very general outline of cheese making steps. The general processing steps for Cheddar cheese are used for illustration. For a more detailed explanation see the literature references by</w:t>
      </w:r>
      <w:hyperlink r:id="rId11" w:anchor="Fox2004" w:history="1">
        <w:r w:rsidRPr="00C37789">
          <w:rPr>
            <w:rFonts w:ascii="Times New Roman" w:eastAsia="Times New Roman" w:hAnsi="Times New Roman" w:cs="Times New Roman"/>
            <w:color w:val="0066CC"/>
            <w:sz w:val="19"/>
            <w:u w:val="single"/>
          </w:rPr>
          <w:t> Fox (2004)</w:t>
        </w:r>
      </w:hyperlink>
      <w:r w:rsidRPr="00C37789">
        <w:rPr>
          <w:rFonts w:ascii="Times New Roman" w:eastAsia="Times New Roman" w:hAnsi="Times New Roman" w:cs="Times New Roman"/>
          <w:color w:val="000000"/>
          <w:sz w:val="19"/>
          <w:szCs w:val="19"/>
        </w:rPr>
        <w:t>, </w:t>
      </w:r>
      <w:hyperlink r:id="rId12" w:anchor="Kosi1997" w:history="1">
        <w:r w:rsidRPr="00C37789">
          <w:rPr>
            <w:rFonts w:ascii="Times New Roman" w:eastAsia="Times New Roman" w:hAnsi="Times New Roman" w:cs="Times New Roman"/>
            <w:color w:val="0066CC"/>
            <w:sz w:val="19"/>
            <w:u w:val="single"/>
          </w:rPr>
          <w:t>Kosikowski and Mistry (1997)</w:t>
        </w:r>
      </w:hyperlink>
      <w:r w:rsidRPr="00C37789">
        <w:rPr>
          <w:rFonts w:ascii="Times New Roman" w:eastAsia="Times New Roman" w:hAnsi="Times New Roman" w:cs="Times New Roman"/>
          <w:color w:val="000000"/>
          <w:sz w:val="19"/>
          <w:szCs w:val="19"/>
        </w:rPr>
        <w:t>, </w:t>
      </w:r>
      <w:hyperlink r:id="rId13" w:anchor="Law1997" w:history="1">
        <w:r w:rsidRPr="00C37789">
          <w:rPr>
            <w:rFonts w:ascii="Times New Roman" w:eastAsia="Times New Roman" w:hAnsi="Times New Roman" w:cs="Times New Roman"/>
            <w:color w:val="0066CC"/>
            <w:sz w:val="19"/>
            <w:u w:val="single"/>
          </w:rPr>
          <w:t>Law (1997)</w:t>
        </w:r>
      </w:hyperlink>
      <w:r w:rsidRPr="00C37789">
        <w:rPr>
          <w:rFonts w:ascii="Times New Roman" w:eastAsia="Times New Roman" w:hAnsi="Times New Roman" w:cs="Times New Roman"/>
          <w:color w:val="000000"/>
          <w:sz w:val="19"/>
          <w:szCs w:val="19"/>
        </w:rPr>
        <w:t>, </w:t>
      </w:r>
      <w:hyperlink r:id="rId14" w:anchor="Walstra1999" w:history="1">
        <w:r w:rsidRPr="00C37789">
          <w:rPr>
            <w:rFonts w:ascii="Times New Roman" w:eastAsia="Times New Roman" w:hAnsi="Times New Roman" w:cs="Times New Roman"/>
            <w:color w:val="0066CC"/>
            <w:sz w:val="19"/>
            <w:u w:val="single"/>
          </w:rPr>
          <w:t>Walstra et al. (1999)</w:t>
        </w:r>
      </w:hyperlink>
      <w:r w:rsidRPr="00C37789">
        <w:rPr>
          <w:rFonts w:ascii="Times New Roman" w:eastAsia="Times New Roman" w:hAnsi="Times New Roman" w:cs="Times New Roman"/>
          <w:color w:val="000000"/>
          <w:sz w:val="19"/>
          <w:szCs w:val="19"/>
        </w:rPr>
        <w:t>, and the website by</w:t>
      </w:r>
      <w:hyperlink r:id="rId15" w:anchor="Goff" w:history="1">
        <w:r w:rsidRPr="00C37789">
          <w:rPr>
            <w:rFonts w:ascii="Times New Roman" w:eastAsia="Times New Roman" w:hAnsi="Times New Roman" w:cs="Times New Roman"/>
            <w:color w:val="0066CC"/>
            <w:sz w:val="19"/>
            <w:u w:val="single"/>
          </w:rPr>
          <w:t> Goff</w:t>
        </w:r>
      </w:hyperlink>
      <w:r w:rsidRPr="00C37789">
        <w:rPr>
          <w:rFonts w:ascii="Times New Roman" w:eastAsia="Times New Roman" w:hAnsi="Times New Roman" w:cs="Times New Roman"/>
          <w:color w:val="000000"/>
          <w:sz w:val="19"/>
          <w:szCs w:val="19"/>
        </w:rPr>
        <w:t>, </w:t>
      </w:r>
      <w:hyperlink r:id="rId16" w:history="1">
        <w:r w:rsidRPr="00C37789">
          <w:rPr>
            <w:rFonts w:ascii="Times New Roman" w:eastAsia="Times New Roman" w:hAnsi="Times New Roman" w:cs="Times New Roman"/>
            <w:color w:val="0066CC"/>
            <w:sz w:val="19"/>
            <w:u w:val="single"/>
          </w:rPr>
          <w:t>www.foodsci.uoguelph.ca/dairyedu/cheese.html</w:t>
        </w:r>
      </w:hyperlink>
      <w:r w:rsidRPr="00C37789">
        <w:rPr>
          <w:rFonts w:ascii="Times New Roman" w:eastAsia="Times New Roman" w:hAnsi="Times New Roman" w:cs="Times New Roman"/>
          <w:color w:val="000000"/>
          <w:sz w:val="19"/>
          <w:szCs w:val="19"/>
        </w:rPr>
        <w:t>.</w:t>
      </w:r>
    </w:p>
    <w:p w:rsidR="00C37789" w:rsidRPr="00C37789" w:rsidRDefault="00C37789" w:rsidP="00C37789">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C37789">
        <w:rPr>
          <w:rFonts w:ascii="Times New Roman" w:eastAsia="Times New Roman" w:hAnsi="Times New Roman" w:cs="Times New Roman"/>
          <w:b/>
          <w:bCs/>
          <w:color w:val="000000"/>
          <w:sz w:val="27"/>
          <w:szCs w:val="27"/>
        </w:rPr>
        <w:t>General Cheese Processing Steps</w:t>
      </w:r>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17" w:anchor="CStd" w:history="1">
        <w:r w:rsidRPr="00C37789">
          <w:rPr>
            <w:rFonts w:ascii="Times New Roman" w:eastAsia="Times New Roman" w:hAnsi="Times New Roman" w:cs="Times New Roman"/>
            <w:color w:val="0066CC"/>
            <w:sz w:val="19"/>
            <w:u w:val="single"/>
          </w:rPr>
          <w:t>Standardize Milk</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18" w:anchor="CPast" w:history="1">
        <w:r w:rsidRPr="00C37789">
          <w:rPr>
            <w:rFonts w:ascii="Times New Roman" w:eastAsia="Times New Roman" w:hAnsi="Times New Roman" w:cs="Times New Roman"/>
            <w:color w:val="0066CC"/>
            <w:sz w:val="19"/>
            <w:u w:val="single"/>
          </w:rPr>
          <w:t>Pasteurize/Heat Treat Milk</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19" w:anchor="CCool" w:history="1">
        <w:r w:rsidRPr="00C37789">
          <w:rPr>
            <w:rFonts w:ascii="Times New Roman" w:eastAsia="Times New Roman" w:hAnsi="Times New Roman" w:cs="Times New Roman"/>
            <w:color w:val="0066CC"/>
            <w:sz w:val="19"/>
            <w:u w:val="single"/>
          </w:rPr>
          <w:t>Cool Milk</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0" w:anchor="CStarter" w:history="1">
        <w:r w:rsidRPr="00C37789">
          <w:rPr>
            <w:rFonts w:ascii="Times New Roman" w:eastAsia="Times New Roman" w:hAnsi="Times New Roman" w:cs="Times New Roman"/>
            <w:color w:val="0066CC"/>
            <w:sz w:val="19"/>
            <w:u w:val="single"/>
          </w:rPr>
          <w:t>Inoculate with Starter &amp; Non-Starter Bacteria and Ripen</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1" w:anchor="CRennet" w:history="1">
        <w:r w:rsidRPr="00C37789">
          <w:rPr>
            <w:rFonts w:ascii="Times New Roman" w:eastAsia="Times New Roman" w:hAnsi="Times New Roman" w:cs="Times New Roman"/>
            <w:color w:val="0066CC"/>
            <w:sz w:val="19"/>
            <w:u w:val="single"/>
          </w:rPr>
          <w:t>Add Rennet and Form Curd</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2" w:anchor="CCut" w:history="1">
        <w:r w:rsidRPr="00C37789">
          <w:rPr>
            <w:rFonts w:ascii="Times New Roman" w:eastAsia="Times New Roman" w:hAnsi="Times New Roman" w:cs="Times New Roman"/>
            <w:color w:val="0066CC"/>
            <w:sz w:val="19"/>
            <w:u w:val="single"/>
          </w:rPr>
          <w:t>Cut Curd and Heat</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3" w:anchor="CDrain" w:history="1">
        <w:r w:rsidRPr="00C37789">
          <w:rPr>
            <w:rFonts w:ascii="Times New Roman" w:eastAsia="Times New Roman" w:hAnsi="Times New Roman" w:cs="Times New Roman"/>
            <w:color w:val="0066CC"/>
            <w:sz w:val="19"/>
            <w:u w:val="single"/>
          </w:rPr>
          <w:t>Drain Whey</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4" w:anchor="CTexture" w:history="1">
        <w:r w:rsidRPr="00C37789">
          <w:rPr>
            <w:rFonts w:ascii="Times New Roman" w:eastAsia="Times New Roman" w:hAnsi="Times New Roman" w:cs="Times New Roman"/>
            <w:color w:val="0066CC"/>
            <w:sz w:val="19"/>
            <w:u w:val="single"/>
          </w:rPr>
          <w:t>Texture Curd</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5" w:anchor="CSalt" w:history="1">
        <w:r w:rsidRPr="00C37789">
          <w:rPr>
            <w:rFonts w:ascii="Times New Roman" w:eastAsia="Times New Roman" w:hAnsi="Times New Roman" w:cs="Times New Roman"/>
            <w:color w:val="0066CC"/>
            <w:sz w:val="19"/>
            <w:u w:val="single"/>
          </w:rPr>
          <w:t>Dry Salt or Brine</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6" w:anchor="CForm" w:history="1">
        <w:r w:rsidRPr="00C37789">
          <w:rPr>
            <w:rFonts w:ascii="Times New Roman" w:eastAsia="Times New Roman" w:hAnsi="Times New Roman" w:cs="Times New Roman"/>
            <w:color w:val="0066CC"/>
            <w:sz w:val="19"/>
            <w:u w:val="single"/>
          </w:rPr>
          <w:t>Form Cheese into Blocks</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7" w:anchor="CAge" w:history="1">
        <w:r w:rsidRPr="00C37789">
          <w:rPr>
            <w:rFonts w:ascii="Times New Roman" w:eastAsia="Times New Roman" w:hAnsi="Times New Roman" w:cs="Times New Roman"/>
            <w:color w:val="0066CC"/>
            <w:sz w:val="19"/>
            <w:u w:val="single"/>
          </w:rPr>
          <w:t>Store and Age</w:t>
        </w:r>
      </w:hyperlink>
    </w:p>
    <w:p w:rsidR="00C37789" w:rsidRPr="00C37789" w:rsidRDefault="00C37789" w:rsidP="00C37789">
      <w:pPr>
        <w:numPr>
          <w:ilvl w:val="0"/>
          <w:numId w:val="1"/>
        </w:numPr>
        <w:shd w:val="clear" w:color="auto" w:fill="FFFFFF"/>
        <w:spacing w:after="0" w:line="240" w:lineRule="auto"/>
        <w:ind w:left="346"/>
        <w:jc w:val="both"/>
        <w:rPr>
          <w:rFonts w:ascii="Times New Roman" w:eastAsia="Times New Roman" w:hAnsi="Times New Roman" w:cs="Times New Roman"/>
          <w:color w:val="000000"/>
          <w:sz w:val="19"/>
          <w:szCs w:val="19"/>
        </w:rPr>
      </w:pPr>
      <w:hyperlink r:id="rId28" w:anchor="CPkg" w:history="1">
        <w:r w:rsidRPr="00C37789">
          <w:rPr>
            <w:rFonts w:ascii="Times New Roman" w:eastAsia="Times New Roman" w:hAnsi="Times New Roman" w:cs="Times New Roman"/>
            <w:color w:val="0066CC"/>
            <w:sz w:val="19"/>
            <w:u w:val="single"/>
          </w:rPr>
          <w:t>Package</w:t>
        </w:r>
      </w:hyperlink>
    </w:p>
    <w:p w:rsidR="00C37789" w:rsidRPr="00C37789" w:rsidRDefault="00C37789" w:rsidP="00C37789">
      <w:pPr>
        <w:shd w:val="clear" w:color="auto" w:fill="FFFFFF"/>
        <w:spacing w:before="100" w:beforeAutospacing="1" w:after="100" w:afterAutospacing="1" w:line="24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times, temperatures, and target pH values used for cheddar cheese will depend on individual formulations and the intended end use of the cheese. These conditions can be adjusted to optimize the properties of Cheddar cheese for shredding, melting, or for cheese that is meant to be aged for several years.</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6" w:name="CStd"/>
      <w:bookmarkEnd w:id="6"/>
      <w:r w:rsidRPr="00C37789">
        <w:rPr>
          <w:rFonts w:ascii="Times New Roman" w:eastAsia="Times New Roman" w:hAnsi="Times New Roman" w:cs="Times New Roman"/>
          <w:b/>
          <w:bCs/>
          <w:color w:val="000000"/>
          <w:sz w:val="19"/>
        </w:rPr>
        <w:t>1. Standardize Milk</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Milk is often standardized before cheese making to optimize the protein to fat ratio to make a good quality cheese with a high yield</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7" w:name="CPast"/>
      <w:bookmarkEnd w:id="7"/>
      <w:r w:rsidRPr="00C37789">
        <w:rPr>
          <w:rFonts w:ascii="Times New Roman" w:eastAsia="Times New Roman" w:hAnsi="Times New Roman" w:cs="Times New Roman"/>
          <w:b/>
          <w:bCs/>
          <w:color w:val="000000"/>
          <w:sz w:val="19"/>
        </w:rPr>
        <w:t>2. Pasteurize/Heat Treat Milk</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Depending on the desired cheese, the milk may be pasteurized or mildly heat-treated to reduce the number of spoilage organisms and improve the environment for the starter cultures to grow. Some varieties of milk are made from raw milk so they are not pasteurized or heat-treated. Raw milk cheeses must be aged for at least 60 days to reduce the possibility of exposure to disease causing microorganisms (pathogens) that may be present in the milk.</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8" w:name="CCool"/>
      <w:bookmarkEnd w:id="8"/>
      <w:r w:rsidRPr="00C37789">
        <w:rPr>
          <w:rFonts w:ascii="Times New Roman" w:eastAsia="Times New Roman" w:hAnsi="Times New Roman" w:cs="Times New Roman"/>
          <w:b/>
          <w:bCs/>
          <w:color w:val="000000"/>
          <w:sz w:val="19"/>
        </w:rPr>
        <w:t>3. Cool Milk</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Milk is cooled after pasteurization or heat treatment to 90°F (32°C) to bring it to the temperature needed for the starter bacteria to grow. If raw milk is used the milk must be heated to 90°F (32°C).</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9" w:name="CStarter"/>
      <w:bookmarkEnd w:id="9"/>
      <w:r w:rsidRPr="00C37789">
        <w:rPr>
          <w:rFonts w:ascii="Times New Roman" w:eastAsia="Times New Roman" w:hAnsi="Times New Roman" w:cs="Times New Roman"/>
          <w:b/>
          <w:bCs/>
          <w:color w:val="000000"/>
          <w:sz w:val="19"/>
        </w:rPr>
        <w:t>4. Inoculate with Starter &amp; Non-Starter Bacteria and Ripen</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w:t>
      </w:r>
      <w:hyperlink r:id="rId29" w:anchor="Starter" w:history="1">
        <w:r w:rsidRPr="00C37789">
          <w:rPr>
            <w:rFonts w:ascii="Times New Roman" w:eastAsia="Times New Roman" w:hAnsi="Times New Roman" w:cs="Times New Roman"/>
            <w:color w:val="0066CC"/>
            <w:sz w:val="19"/>
            <w:u w:val="single"/>
          </w:rPr>
          <w:t>starter</w:t>
        </w:r>
      </w:hyperlink>
      <w:r w:rsidRPr="00C37789">
        <w:rPr>
          <w:rFonts w:ascii="Times New Roman" w:eastAsia="Times New Roman" w:hAnsi="Times New Roman" w:cs="Times New Roman"/>
          <w:color w:val="000000"/>
          <w:sz w:val="19"/>
          <w:szCs w:val="19"/>
        </w:rPr>
        <w:t> cultures and any </w:t>
      </w:r>
      <w:hyperlink r:id="rId30" w:anchor="Adjunct" w:history="1">
        <w:r w:rsidRPr="00C37789">
          <w:rPr>
            <w:rFonts w:ascii="Times New Roman" w:eastAsia="Times New Roman" w:hAnsi="Times New Roman" w:cs="Times New Roman"/>
            <w:color w:val="0066CC"/>
            <w:sz w:val="19"/>
            <w:u w:val="single"/>
          </w:rPr>
          <w:t>non-starter adjunct</w:t>
        </w:r>
      </w:hyperlink>
      <w:r w:rsidRPr="00C37789">
        <w:rPr>
          <w:rFonts w:ascii="Times New Roman" w:eastAsia="Times New Roman" w:hAnsi="Times New Roman" w:cs="Times New Roman"/>
          <w:color w:val="000000"/>
          <w:sz w:val="19"/>
          <w:szCs w:val="19"/>
        </w:rPr>
        <w:t xml:space="preserve"> bacteria are added to the milk and held at 90°F (32°C) for 30 minutes to ripen. The ripening step allows the bacteria to grow and begin fermentation, which lowers the pH and develops the </w:t>
      </w:r>
      <w:proofErr w:type="spellStart"/>
      <w:r w:rsidRPr="00C37789">
        <w:rPr>
          <w:rFonts w:ascii="Times New Roman" w:eastAsia="Times New Roman" w:hAnsi="Times New Roman" w:cs="Times New Roman"/>
          <w:color w:val="000000"/>
          <w:sz w:val="19"/>
          <w:szCs w:val="19"/>
        </w:rPr>
        <w:t>flavor</w:t>
      </w:r>
      <w:proofErr w:type="spellEnd"/>
      <w:r w:rsidRPr="00C37789">
        <w:rPr>
          <w:rFonts w:ascii="Times New Roman" w:eastAsia="Times New Roman" w:hAnsi="Times New Roman" w:cs="Times New Roman"/>
          <w:color w:val="000000"/>
          <w:sz w:val="19"/>
          <w:szCs w:val="19"/>
        </w:rPr>
        <w:t xml:space="preserve"> of the cheese.</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0" w:name="CRennet"/>
      <w:bookmarkEnd w:id="10"/>
      <w:r w:rsidRPr="00C37789">
        <w:rPr>
          <w:rFonts w:ascii="Times New Roman" w:eastAsia="Times New Roman" w:hAnsi="Times New Roman" w:cs="Times New Roman"/>
          <w:b/>
          <w:bCs/>
          <w:color w:val="000000"/>
          <w:sz w:val="19"/>
        </w:rPr>
        <w:t>5. Add Rennet and Form Curd</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rennet is the enzyme that acts on the </w:t>
      </w:r>
      <w:hyperlink r:id="rId31" w:anchor="MilkProtChem" w:history="1">
        <w:r w:rsidRPr="00C37789">
          <w:rPr>
            <w:rFonts w:ascii="Times New Roman" w:eastAsia="Times New Roman" w:hAnsi="Times New Roman" w:cs="Times New Roman"/>
            <w:color w:val="0066CC"/>
            <w:sz w:val="19"/>
            <w:u w:val="single"/>
          </w:rPr>
          <w:t>milk proteins</w:t>
        </w:r>
      </w:hyperlink>
      <w:r w:rsidRPr="00C37789">
        <w:rPr>
          <w:rFonts w:ascii="Times New Roman" w:eastAsia="Times New Roman" w:hAnsi="Times New Roman" w:cs="Times New Roman"/>
          <w:color w:val="000000"/>
          <w:sz w:val="19"/>
          <w:szCs w:val="19"/>
        </w:rPr>
        <w:t> to form the curd. After the rennet is added, the curd is not disturbed for approximately 30 minutes so a firm coagulum forms.</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1" w:name="CCut"/>
      <w:bookmarkEnd w:id="11"/>
      <w:r w:rsidRPr="00C37789">
        <w:rPr>
          <w:rFonts w:ascii="Times New Roman" w:eastAsia="Times New Roman" w:hAnsi="Times New Roman" w:cs="Times New Roman"/>
          <w:b/>
          <w:bCs/>
          <w:color w:val="000000"/>
          <w:sz w:val="19"/>
        </w:rPr>
        <w:t>6. Cut Curd and Heat</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curd is allowed to ferment until it reaches pH 6.4. The curd is then cut with cheese knives into small pieces and heated to 100°F (38°C). The heating step helps to separate the whey from the curd.</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2" w:name="CDrain"/>
      <w:bookmarkEnd w:id="12"/>
      <w:r w:rsidRPr="00C37789">
        <w:rPr>
          <w:rFonts w:ascii="Times New Roman" w:eastAsia="Times New Roman" w:hAnsi="Times New Roman" w:cs="Times New Roman"/>
          <w:b/>
          <w:bCs/>
          <w:color w:val="000000"/>
          <w:sz w:val="19"/>
        </w:rPr>
        <w:t>7. Drain whey</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lastRenderedPageBreak/>
        <w:t>The whey is drained from the vat and the curd forms a mat.</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3" w:name="CTexture"/>
      <w:bookmarkEnd w:id="13"/>
      <w:r w:rsidRPr="00C37789">
        <w:rPr>
          <w:rFonts w:ascii="Times New Roman" w:eastAsia="Times New Roman" w:hAnsi="Times New Roman" w:cs="Times New Roman"/>
          <w:b/>
          <w:bCs/>
          <w:color w:val="000000"/>
          <w:sz w:val="19"/>
        </w:rPr>
        <w:t>8. Texture curd</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curd mats are cut into sections and piled on top of each other and flipped periodically. This step is called </w:t>
      </w:r>
      <w:proofErr w:type="spellStart"/>
      <w:r w:rsidRPr="00C37789">
        <w:rPr>
          <w:rFonts w:ascii="Times New Roman" w:eastAsia="Times New Roman" w:hAnsi="Times New Roman" w:cs="Times New Roman"/>
          <w:b/>
          <w:bCs/>
          <w:color w:val="000000"/>
          <w:sz w:val="19"/>
        </w:rPr>
        <w:t>cheddarin</w:t>
      </w:r>
      <w:r w:rsidRPr="00C37789">
        <w:rPr>
          <w:rFonts w:ascii="Times New Roman" w:eastAsia="Times New Roman" w:hAnsi="Times New Roman" w:cs="Times New Roman"/>
          <w:color w:val="000000"/>
          <w:sz w:val="19"/>
          <w:szCs w:val="19"/>
        </w:rPr>
        <w:t>g</w:t>
      </w:r>
      <w:proofErr w:type="spellEnd"/>
      <w:r w:rsidRPr="00C37789">
        <w:rPr>
          <w:rFonts w:ascii="Times New Roman" w:eastAsia="Times New Roman" w:hAnsi="Times New Roman" w:cs="Times New Roman"/>
          <w:color w:val="000000"/>
          <w:sz w:val="19"/>
          <w:szCs w:val="19"/>
        </w:rPr>
        <w:t xml:space="preserve">. </w:t>
      </w:r>
      <w:proofErr w:type="spellStart"/>
      <w:r w:rsidRPr="00C37789">
        <w:rPr>
          <w:rFonts w:ascii="Times New Roman" w:eastAsia="Times New Roman" w:hAnsi="Times New Roman" w:cs="Times New Roman"/>
          <w:color w:val="000000"/>
          <w:sz w:val="19"/>
          <w:szCs w:val="19"/>
        </w:rPr>
        <w:t>Cheddaring</w:t>
      </w:r>
      <w:proofErr w:type="spellEnd"/>
      <w:r w:rsidRPr="00C37789">
        <w:rPr>
          <w:rFonts w:ascii="Times New Roman" w:eastAsia="Times New Roman" w:hAnsi="Times New Roman" w:cs="Times New Roman"/>
          <w:color w:val="000000"/>
          <w:sz w:val="19"/>
          <w:szCs w:val="19"/>
        </w:rPr>
        <w:t xml:space="preserve"> helps to expel more whey, allows the fermentation to continue until a pH of 5.1 to 5.5 is reached, and allows the mats to "knit" together and form a tighter matted structure. The curd mats are then milled (cut) into smaller pieces.</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4" w:name="CSalt"/>
      <w:bookmarkEnd w:id="14"/>
      <w:r w:rsidRPr="00C37789">
        <w:rPr>
          <w:rFonts w:ascii="Times New Roman" w:eastAsia="Times New Roman" w:hAnsi="Times New Roman" w:cs="Times New Roman"/>
          <w:b/>
          <w:bCs/>
          <w:color w:val="000000"/>
          <w:sz w:val="19"/>
        </w:rPr>
        <w:t>9. Dry Salt or Brine</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xml:space="preserve">For cheddar cheese, the smaller, milled curd pieces are put back in the vat and salted by sprinkling dry salt on the curd and mixing in the salt. In some cheese varieties, such as mozzarella, the curd is formed into loaves and then the loaves are placed in </w:t>
      </w:r>
      <w:proofErr w:type="gramStart"/>
      <w:r w:rsidRPr="00C37789">
        <w:rPr>
          <w:rFonts w:ascii="Times New Roman" w:eastAsia="Times New Roman" w:hAnsi="Times New Roman" w:cs="Times New Roman"/>
          <w:color w:val="000000"/>
          <w:sz w:val="19"/>
          <w:szCs w:val="19"/>
        </w:rPr>
        <w:t>a brine</w:t>
      </w:r>
      <w:proofErr w:type="gramEnd"/>
      <w:r w:rsidRPr="00C37789">
        <w:rPr>
          <w:rFonts w:ascii="Times New Roman" w:eastAsia="Times New Roman" w:hAnsi="Times New Roman" w:cs="Times New Roman"/>
          <w:color w:val="000000"/>
          <w:sz w:val="19"/>
          <w:szCs w:val="19"/>
        </w:rPr>
        <w:t xml:space="preserve"> (salt water solution).</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5" w:name="CForm"/>
      <w:bookmarkEnd w:id="15"/>
      <w:r w:rsidRPr="00C37789">
        <w:rPr>
          <w:rFonts w:ascii="Times New Roman" w:eastAsia="Times New Roman" w:hAnsi="Times New Roman" w:cs="Times New Roman"/>
          <w:b/>
          <w:bCs/>
          <w:color w:val="000000"/>
          <w:sz w:val="19"/>
        </w:rPr>
        <w:t>10. Form Cheese into Blocks</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salted curd pieces are placed in cheese hoops and pressed into blocks to form the cheese.</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6" w:name="CAge"/>
      <w:bookmarkEnd w:id="16"/>
      <w:r w:rsidRPr="00C37789">
        <w:rPr>
          <w:rFonts w:ascii="Times New Roman" w:eastAsia="Times New Roman" w:hAnsi="Times New Roman" w:cs="Times New Roman"/>
          <w:b/>
          <w:bCs/>
          <w:color w:val="000000"/>
          <w:sz w:val="19"/>
        </w:rPr>
        <w:t>11. Store and Age</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The cheese is stored in coolers until the desired age is reached. Depending on the variety, cheese can be aged from several months to several years.</w:t>
      </w:r>
    </w:p>
    <w:p w:rsidR="00C37789" w:rsidRPr="00C37789" w:rsidRDefault="00C37789" w:rsidP="00C37789">
      <w:pPr>
        <w:shd w:val="clear" w:color="auto" w:fill="FFFFFF"/>
        <w:spacing w:after="0" w:line="360" w:lineRule="auto"/>
        <w:jc w:val="both"/>
        <w:outlineLvl w:val="3"/>
        <w:rPr>
          <w:rFonts w:ascii="Times New Roman" w:eastAsia="Times New Roman" w:hAnsi="Times New Roman" w:cs="Times New Roman"/>
          <w:b/>
          <w:bCs/>
          <w:color w:val="000000"/>
          <w:sz w:val="19"/>
          <w:szCs w:val="19"/>
        </w:rPr>
      </w:pPr>
      <w:bookmarkStart w:id="17" w:name="CPkg"/>
      <w:bookmarkEnd w:id="17"/>
      <w:r w:rsidRPr="00C37789">
        <w:rPr>
          <w:rFonts w:ascii="Times New Roman" w:eastAsia="Times New Roman" w:hAnsi="Times New Roman" w:cs="Times New Roman"/>
          <w:b/>
          <w:bCs/>
          <w:color w:val="000000"/>
          <w:sz w:val="19"/>
        </w:rPr>
        <w:t>12. Package</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Cheese may be cut and packaged into blocks or it may be waxed.</w:t>
      </w:r>
    </w:p>
    <w:p w:rsidR="00C37789" w:rsidRPr="00C37789" w:rsidRDefault="00C37789" w:rsidP="00C37789">
      <w:pPr>
        <w:shd w:val="clear" w:color="auto" w:fill="FFFFFF"/>
        <w:spacing w:after="0" w:line="360" w:lineRule="auto"/>
        <w:jc w:val="both"/>
        <w:rPr>
          <w:rFonts w:ascii="Times New Roman" w:eastAsia="Times New Roman" w:hAnsi="Times New Roman" w:cs="Times New Roman"/>
          <w:color w:val="000000"/>
          <w:sz w:val="19"/>
          <w:szCs w:val="19"/>
        </w:rPr>
      </w:pPr>
      <w:r w:rsidRPr="00C37789">
        <w:rPr>
          <w:rFonts w:ascii="Times New Roman" w:eastAsia="Times New Roman" w:hAnsi="Times New Roman" w:cs="Times New Roman"/>
          <w:color w:val="000000"/>
          <w:sz w:val="19"/>
          <w:szCs w:val="19"/>
        </w:rPr>
        <w:t> </w:t>
      </w:r>
    </w:p>
    <w:p w:rsidR="00823B70" w:rsidRPr="00C37789" w:rsidRDefault="00823B70" w:rsidP="00C37789">
      <w:pPr>
        <w:spacing w:after="0" w:line="360" w:lineRule="auto"/>
        <w:jc w:val="both"/>
        <w:rPr>
          <w:rFonts w:ascii="Times New Roman" w:hAnsi="Times New Roman" w:cs="Times New Roman"/>
        </w:rPr>
      </w:pPr>
    </w:p>
    <w:sectPr w:rsidR="00823B70" w:rsidRPr="00C377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23204"/>
    <w:multiLevelType w:val="multilevel"/>
    <w:tmpl w:val="5A56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C37789"/>
    <w:rsid w:val="00823B70"/>
    <w:rsid w:val="00C3778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7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7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77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77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7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77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778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7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7789"/>
    <w:rPr>
      <w:color w:val="0000FF"/>
      <w:u w:val="single"/>
    </w:rPr>
  </w:style>
  <w:style w:type="character" w:styleId="Emphasis">
    <w:name w:val="Emphasis"/>
    <w:basedOn w:val="DefaultParagraphFont"/>
    <w:uiPriority w:val="20"/>
    <w:qFormat/>
    <w:rsid w:val="00C37789"/>
    <w:rPr>
      <w:i/>
      <w:iCs/>
    </w:rPr>
  </w:style>
  <w:style w:type="character" w:styleId="Strong">
    <w:name w:val="Strong"/>
    <w:basedOn w:val="DefaultParagraphFont"/>
    <w:uiPriority w:val="22"/>
    <w:qFormat/>
    <w:rsid w:val="00C37789"/>
    <w:rPr>
      <w:b/>
      <w:bCs/>
    </w:rPr>
  </w:style>
  <w:style w:type="paragraph" w:customStyle="1" w:styleId="style6">
    <w:name w:val="style6"/>
    <w:basedOn w:val="Normal"/>
    <w:rsid w:val="00C37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78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257.g.akamaitech.net/7/257/2422/01jan20061500/edocket.access.gpo.gov/cfr_2006/janqtr/pdf/7cfr58.439.pdf" TargetMode="External"/><Relationship Id="rId13" Type="http://schemas.openxmlformats.org/officeDocument/2006/relationships/hyperlink" Target="http://www.milkfacts.info/Milk%20Processing/Literature%20Related%20to%20Milk%20Processing.htm" TargetMode="External"/><Relationship Id="rId18" Type="http://schemas.openxmlformats.org/officeDocument/2006/relationships/hyperlink" Target="http://www.milkfacts.info/Milk%20Processing/Cheese%20Production.htm" TargetMode="External"/><Relationship Id="rId26" Type="http://schemas.openxmlformats.org/officeDocument/2006/relationships/hyperlink" Target="http://www.milkfacts.info/Milk%20Processing/Cheese%20Production.htm" TargetMode="External"/><Relationship Id="rId3" Type="http://schemas.openxmlformats.org/officeDocument/2006/relationships/settings" Target="settings.xml"/><Relationship Id="rId21" Type="http://schemas.openxmlformats.org/officeDocument/2006/relationships/hyperlink" Target="http://www.milkfacts.info/Milk%20Processing/Cheese%20Production.htm" TargetMode="External"/><Relationship Id="rId7" Type="http://schemas.openxmlformats.org/officeDocument/2006/relationships/hyperlink" Target="http://www.milkfacts.info/Milk%20Processing/Literature%20Related%20to%20Milk%20Processing.htm" TargetMode="External"/><Relationship Id="rId12" Type="http://schemas.openxmlformats.org/officeDocument/2006/relationships/hyperlink" Target="http://www.milkfacts.info/Milk%20Processing/Literature%20Related%20to%20Milk%20Processing.htm" TargetMode="External"/><Relationship Id="rId17" Type="http://schemas.openxmlformats.org/officeDocument/2006/relationships/hyperlink" Target="http://www.milkfacts.info/Milk%20Processing/Cheese%20Production.htm" TargetMode="External"/><Relationship Id="rId25" Type="http://schemas.openxmlformats.org/officeDocument/2006/relationships/hyperlink" Target="http://www.milkfacts.info/Milk%20Processing/Cheese%20Production.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odsci.uoguelph.ca/dairyedu/cheese.html" TargetMode="External"/><Relationship Id="rId20" Type="http://schemas.openxmlformats.org/officeDocument/2006/relationships/hyperlink" Target="http://www.milkfacts.info/Milk%20Processing/Cheese%20Production.htm" TargetMode="External"/><Relationship Id="rId29" Type="http://schemas.openxmlformats.org/officeDocument/2006/relationships/hyperlink" Target="http://www.milkfacts.info/Milk%20Processing/Cheese%20Production.htm" TargetMode="External"/><Relationship Id="rId1" Type="http://schemas.openxmlformats.org/officeDocument/2006/relationships/numbering" Target="numbering.xml"/><Relationship Id="rId6" Type="http://schemas.openxmlformats.org/officeDocument/2006/relationships/hyperlink" Target="http://www.milkfacts.info/Standards%20of%20Identity.htm" TargetMode="External"/><Relationship Id="rId11" Type="http://schemas.openxmlformats.org/officeDocument/2006/relationships/hyperlink" Target="http://www.milkfacts.info/Milk%20Processing/Literature%20Related%20to%20Milk%20Processing.htm" TargetMode="External"/><Relationship Id="rId24" Type="http://schemas.openxmlformats.org/officeDocument/2006/relationships/hyperlink" Target="http://www.milkfacts.info/Milk%20Processing/Cheese%20Production.htm" TargetMode="External"/><Relationship Id="rId32" Type="http://schemas.openxmlformats.org/officeDocument/2006/relationships/fontTable" Target="fontTable.xml"/><Relationship Id="rId5" Type="http://schemas.openxmlformats.org/officeDocument/2006/relationships/hyperlink" Target="http://www.milkfacts.info/Milk%20Processing/Standards%20of%20Identity.htm" TargetMode="External"/><Relationship Id="rId15" Type="http://schemas.openxmlformats.org/officeDocument/2006/relationships/hyperlink" Target="http://www.milkfacts.info/Milk%20Processing/Literature%20Related%20to%20Milk%20Processing.htm" TargetMode="External"/><Relationship Id="rId23" Type="http://schemas.openxmlformats.org/officeDocument/2006/relationships/hyperlink" Target="http://www.milkfacts.info/Milk%20Processing/Cheese%20Production.htm" TargetMode="External"/><Relationship Id="rId28" Type="http://schemas.openxmlformats.org/officeDocument/2006/relationships/hyperlink" Target="http://www.milkfacts.info/Milk%20Processing/Cheese%20Production.htm" TargetMode="External"/><Relationship Id="rId10" Type="http://schemas.openxmlformats.org/officeDocument/2006/relationships/hyperlink" Target="http://www.milkfacts.info/Milk%20Processing/Literature%20Related%20to%20Milk%20Processing.htm" TargetMode="External"/><Relationship Id="rId19" Type="http://schemas.openxmlformats.org/officeDocument/2006/relationships/hyperlink" Target="http://www.milkfacts.info/Milk%20Processing/Cheese%20Production.htm" TargetMode="External"/><Relationship Id="rId31" Type="http://schemas.openxmlformats.org/officeDocument/2006/relationships/hyperlink" Target="http://www.milkfacts.info/Milk%20Composition/Protein.htm" TargetMode="External"/><Relationship Id="rId4" Type="http://schemas.openxmlformats.org/officeDocument/2006/relationships/webSettings" Target="webSettings.xml"/><Relationship Id="rId9" Type="http://schemas.openxmlformats.org/officeDocument/2006/relationships/hyperlink" Target="http://www.milkfacts.info/Milk%20Processing/Literature%20Related%20to%20Milk%20Processing.htm" TargetMode="External"/><Relationship Id="rId14" Type="http://schemas.openxmlformats.org/officeDocument/2006/relationships/hyperlink" Target="http://www.milkfacts.info/Milk%20Processing/Literature%20Related%20to%20Milk%20Processing.htm" TargetMode="External"/><Relationship Id="rId22" Type="http://schemas.openxmlformats.org/officeDocument/2006/relationships/hyperlink" Target="http://www.milkfacts.info/Milk%20Processing/Cheese%20Production.htm" TargetMode="External"/><Relationship Id="rId27" Type="http://schemas.openxmlformats.org/officeDocument/2006/relationships/hyperlink" Target="http://www.milkfacts.info/Milk%20Processing/Cheese%20Production.htm" TargetMode="External"/><Relationship Id="rId30" Type="http://schemas.openxmlformats.org/officeDocument/2006/relationships/hyperlink" Target="http://www.milkfacts.info/Milk%20Processing/Cheese%20Produ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2018-10-31T18:35:00Z</dcterms:created>
  <dcterms:modified xsi:type="dcterms:W3CDTF">2018-10-31T18:38:00Z</dcterms:modified>
</cp:coreProperties>
</file>